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2E7" w:rsidRDefault="003542E7" w:rsidP="003542E7">
      <w:pPr>
        <w:ind w:left="5954"/>
        <w:jc w:val="both"/>
      </w:pPr>
      <w:r w:rsidRPr="0000080D">
        <w:t>Приложение №</w:t>
      </w:r>
      <w:r>
        <w:t>4</w:t>
      </w:r>
    </w:p>
    <w:p w:rsidR="003542E7" w:rsidRPr="006E5756" w:rsidRDefault="003542E7" w:rsidP="003542E7">
      <w:pPr>
        <w:pStyle w:val="aa"/>
        <w:ind w:left="5954"/>
        <w:jc w:val="left"/>
        <w:rPr>
          <w:b w:val="0"/>
          <w:szCs w:val="24"/>
        </w:rPr>
      </w:pPr>
      <w:r w:rsidRPr="006E5756">
        <w:rPr>
          <w:b w:val="0"/>
          <w:szCs w:val="24"/>
        </w:rPr>
        <w:t>к приказу №_______</w:t>
      </w:r>
    </w:p>
    <w:p w:rsidR="003542E7" w:rsidRPr="0000080D" w:rsidRDefault="003542E7" w:rsidP="003542E7">
      <w:pPr>
        <w:ind w:left="5954"/>
        <w:jc w:val="both"/>
        <w:rPr>
          <w:b/>
        </w:rPr>
      </w:pPr>
      <w:r w:rsidRPr="0000080D">
        <w:t>от «___» _________ 202</w:t>
      </w:r>
      <w:r>
        <w:t xml:space="preserve">2 </w:t>
      </w:r>
      <w:r w:rsidRPr="0000080D">
        <w:t xml:space="preserve"> г.</w:t>
      </w:r>
    </w:p>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ТИПОВОЙ ДОГОВОР</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rsidTr="0063046A">
        <w:tc>
          <w:tcPr>
            <w:tcW w:w="5000" w:type="pct"/>
            <w:shd w:val="clear" w:color="auto" w:fill="auto"/>
          </w:tcPr>
          <w:p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rsidTr="0063046A">
        <w:tc>
          <w:tcPr>
            <w:tcW w:w="5000" w:type="pct"/>
            <w:shd w:val="clear" w:color="auto" w:fill="auto"/>
          </w:tcPr>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3940B2" w:rsidRPr="00E81415" w:rsidRDefault="00CF722F" w:rsidP="00CF722F">
            <w:pPr>
              <w:widowControl w:val="0"/>
              <w:suppressAutoHyphens/>
              <w:jc w:val="both"/>
              <w:rPr>
                <w:b/>
                <w:lang w:eastAsia="en-US"/>
              </w:rPr>
            </w:pPr>
            <w:r w:rsidRPr="00E81415">
              <w:rPr>
                <w:rFonts w:eastAsia="Calibri"/>
                <w:lang w:eastAsia="en-US"/>
              </w:rPr>
              <w:t xml:space="preserve">Исполнитель </w:t>
            </w:r>
            <w:r w:rsidR="003940B2" w:rsidRPr="00E81415">
              <w:rPr>
                <w:rFonts w:eastAsia="Calibri"/>
                <w:lang w:eastAsia="en-US"/>
              </w:rPr>
              <w:t xml:space="preserve">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rsidR="006C0D7A" w:rsidRPr="00BA1C75" w:rsidRDefault="006C0D7A" w:rsidP="006C0D7A">
      <w:pPr>
        <w:contextualSpacing/>
        <w:jc w:val="both"/>
        <w:rPr>
          <w:rFonts w:eastAsia="BatangChe"/>
          <w:sz w:val="28"/>
          <w:szCs w:val="28"/>
        </w:rPr>
      </w:pPr>
    </w:p>
    <w:p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необходимости  </w:t>
      </w:r>
      <w:r w:rsidR="00080A63">
        <w:rPr>
          <w:rFonts w:eastAsia="BatangChe"/>
          <w:i/>
          <w:sz w:val="28"/>
          <w:szCs w:val="28"/>
        </w:rPr>
        <w:t>дополнить</w:t>
      </w:r>
      <w:r w:rsidR="00080A63" w:rsidRPr="004E0486">
        <w:rPr>
          <w:rFonts w:eastAsia="BatangChe"/>
          <w:i/>
          <w:sz w:val="28"/>
          <w:szCs w:val="28"/>
        </w:rPr>
        <w:t>- справки по форме КС-3 и акта выполненных работ по форме 2В].</w:t>
      </w:r>
    </w:p>
    <w:p w:rsidR="006C0D7A" w:rsidRDefault="006C0D7A" w:rsidP="006C0D7A">
      <w:pPr>
        <w:tabs>
          <w:tab w:val="left" w:pos="0"/>
        </w:tabs>
        <w:contextualSpacing/>
        <w:jc w:val="both"/>
        <w:rPr>
          <w:rFonts w:eastAsia="BatangChe"/>
          <w:sz w:val="28"/>
          <w:szCs w:val="28"/>
        </w:rPr>
      </w:pPr>
      <w:r w:rsidRPr="00BA1C75">
        <w:rPr>
          <w:rFonts w:eastAsia="BatangChe"/>
          <w:sz w:val="28"/>
          <w:szCs w:val="28"/>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w:t>
      </w:r>
      <w:r w:rsidRPr="00BA1C75">
        <w:rPr>
          <w:rFonts w:eastAsia="BatangChe"/>
          <w:sz w:val="28"/>
          <w:szCs w:val="28"/>
        </w:rPr>
        <w:lastRenderedPageBreak/>
        <w:t>настоящему договору, в противном случае обязуется возместить Заказчику все причиненные этим убытки.</w:t>
      </w:r>
    </w:p>
    <w:p w:rsidR="006C0D7A" w:rsidRPr="00BA1C75" w:rsidRDefault="006C0D7A" w:rsidP="006C0D7A">
      <w:pPr>
        <w:tabs>
          <w:tab w:val="left" w:pos="0"/>
        </w:tabs>
        <w:contextualSpacing/>
        <w:jc w:val="both"/>
        <w:rPr>
          <w:rFonts w:eastAsia="BatangChe"/>
          <w:sz w:val="28"/>
          <w:szCs w:val="28"/>
        </w:rPr>
      </w:pPr>
    </w:p>
    <w:p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w:t>
      </w:r>
      <w:r w:rsidRPr="00F404FC">
        <w:rPr>
          <w:rFonts w:eastAsia="BatangChe"/>
          <w:sz w:val="28"/>
          <w:szCs w:val="28"/>
        </w:rPr>
        <w:lastRenderedPageBreak/>
        <w:t>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rsidR="00E969B6" w:rsidRPr="00F404FC" w:rsidRDefault="00E969B6" w:rsidP="006C0D7A">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xml:space="preserve">. Обеспечить выполнение необходимых мероприятий по технике безопасности, пожарной безопасности и охране окружающей среды во </w:t>
      </w:r>
      <w:r w:rsidR="006C0D7A" w:rsidRPr="00F404FC">
        <w:rPr>
          <w:rFonts w:eastAsia="BatangChe"/>
          <w:sz w:val="28"/>
          <w:szCs w:val="28"/>
        </w:rPr>
        <w:lastRenderedPageBreak/>
        <w:t>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6C0D7A" w:rsidRPr="00BA1C75"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6C0D7A" w:rsidRPr="00BA1C75" w:rsidRDefault="00DF1A12" w:rsidP="006C0D7A">
      <w:pPr>
        <w:contextualSpacing/>
        <w:jc w:val="both"/>
        <w:rPr>
          <w:rFonts w:eastAsia="BatangChe"/>
          <w:sz w:val="28"/>
          <w:szCs w:val="28"/>
        </w:rPr>
      </w:pPr>
      <w:r>
        <w:rPr>
          <w:rFonts w:eastAsia="BatangChe"/>
          <w:sz w:val="28"/>
          <w:szCs w:val="28"/>
        </w:rPr>
        <w:lastRenderedPageBreak/>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lastRenderedPageBreak/>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lastRenderedPageBreak/>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w:t>
      </w:r>
      <w:r w:rsidRPr="00BA1C75">
        <w:rPr>
          <w:rFonts w:eastAsia="BatangChe"/>
          <w:sz w:val="28"/>
          <w:szCs w:val="28"/>
        </w:rPr>
        <w:lastRenderedPageBreak/>
        <w:t>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xml:space="preserve">. Исполнитель самостоятельно осуществляет плату за эмиссии в окружающую среду, в том числе от передвижных источников, в </w:t>
      </w:r>
      <w:r w:rsidR="006C0D7A" w:rsidRPr="00BA1C75">
        <w:rPr>
          <w:rFonts w:eastAsia="BatangChe"/>
          <w:sz w:val="28"/>
          <w:szCs w:val="28"/>
        </w:rPr>
        <w:lastRenderedPageBreak/>
        <w:t>соответствии с действующим налоговым законодательством Республики Казахстан;</w:t>
      </w:r>
    </w:p>
    <w:p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w:t>
      </w:r>
      <w:r w:rsidRPr="00BA1C75">
        <w:rPr>
          <w:rFonts w:eastAsia="BatangChe"/>
          <w:spacing w:val="-2"/>
          <w:sz w:val="28"/>
          <w:szCs w:val="28"/>
        </w:rPr>
        <w:lastRenderedPageBreak/>
        <w:t>электронной почты) без последующего возмещения каких-либо убытков Исполнителю, связанных с данным расторжением Договора.</w:t>
      </w:r>
    </w:p>
    <w:p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rsidR="006C0D7A" w:rsidRPr="00BA1C75" w:rsidRDefault="006C0D7A" w:rsidP="006C0D7A">
      <w:pPr>
        <w:contextualSpacing/>
        <w:jc w:val="both"/>
        <w:rPr>
          <w:rFonts w:eastAsia="BatangChe"/>
          <w:sz w:val="28"/>
          <w:szCs w:val="28"/>
        </w:rPr>
      </w:pP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w:t>
      </w:r>
      <w:r w:rsidRPr="00BA1C75">
        <w:rPr>
          <w:rFonts w:eastAsia="BatangChe"/>
          <w:sz w:val="28"/>
          <w:szCs w:val="28"/>
        </w:rPr>
        <w:lastRenderedPageBreak/>
        <w:t>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6C0D7A" w:rsidRDefault="006C0D7A" w:rsidP="006C0D7A">
      <w:pPr>
        <w:contextualSpacing/>
        <w:jc w:val="both"/>
        <w:rPr>
          <w:rFonts w:eastAsia="BatangChe"/>
          <w:b/>
          <w:sz w:val="28"/>
          <w:szCs w:val="28"/>
        </w:rPr>
      </w:pPr>
    </w:p>
    <w:p w:rsidR="00052EC6" w:rsidRDefault="00052EC6" w:rsidP="006C0D7A">
      <w:pPr>
        <w:contextualSpacing/>
        <w:jc w:val="both"/>
        <w:rPr>
          <w:rFonts w:eastAsia="BatangChe"/>
          <w:b/>
          <w:sz w:val="28"/>
          <w:szCs w:val="28"/>
        </w:rPr>
      </w:pPr>
    </w:p>
    <w:p w:rsidR="00052EC6" w:rsidRPr="00052EC6" w:rsidRDefault="00052EC6" w:rsidP="00052EC6">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052EC6" w:rsidRPr="00052EC6" w:rsidRDefault="00052EC6" w:rsidP="00052EC6">
      <w:pPr>
        <w:contextualSpacing/>
        <w:jc w:val="both"/>
        <w:rPr>
          <w:rFonts w:eastAsia="BatangChe"/>
          <w:sz w:val="28"/>
          <w:szCs w:val="28"/>
        </w:rPr>
      </w:pPr>
      <w:r w:rsidRPr="00052EC6">
        <w:rPr>
          <w:rFonts w:eastAsia="BatangChe"/>
          <w:sz w:val="28"/>
          <w:szCs w:val="28"/>
        </w:rPr>
        <w:lastRenderedPageBreak/>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052EC6" w:rsidRPr="00052EC6" w:rsidRDefault="00052EC6" w:rsidP="00052EC6">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052EC6" w:rsidRPr="00BA1C75" w:rsidRDefault="00052EC6" w:rsidP="00052EC6">
      <w:pPr>
        <w:contextualSpacing/>
        <w:jc w:val="both"/>
        <w:rPr>
          <w:rFonts w:eastAsia="BatangChe"/>
          <w:b/>
          <w:sz w:val="28"/>
          <w:szCs w:val="28"/>
        </w:rPr>
      </w:pPr>
    </w:p>
    <w:p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6C0D7A" w:rsidRPr="00BA1C75" w:rsidRDefault="006C0D7A" w:rsidP="006C0D7A">
      <w:pPr>
        <w:contextualSpacing/>
        <w:jc w:val="both"/>
        <w:rPr>
          <w:rFonts w:eastAsia="BatangChe"/>
          <w:b/>
          <w:sz w:val="28"/>
          <w:szCs w:val="28"/>
        </w:rPr>
      </w:pPr>
    </w:p>
    <w:p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1"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1"/>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w:t>
      </w:r>
      <w:r w:rsidRPr="00BA1C75">
        <w:rPr>
          <w:rFonts w:eastAsia="BatangChe"/>
          <w:sz w:val="28"/>
          <w:szCs w:val="28"/>
        </w:rPr>
        <w:lastRenderedPageBreak/>
        <w:t>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6C0D7A" w:rsidRPr="00BA1C75" w:rsidRDefault="006C0D7A" w:rsidP="006C0D7A">
      <w:pPr>
        <w:contextualSpacing/>
        <w:jc w:val="both"/>
        <w:rPr>
          <w:rFonts w:eastAsia="BatangChe"/>
          <w:b/>
          <w:sz w:val="28"/>
          <w:szCs w:val="28"/>
        </w:rPr>
      </w:pPr>
    </w:p>
    <w:p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F404FC">
      <w:pPr>
        <w:contextualSpacing/>
        <w:jc w:val="both"/>
        <w:rPr>
          <w:rFonts w:eastAsia="BatangChe"/>
          <w:sz w:val="28"/>
          <w:szCs w:val="28"/>
        </w:rPr>
      </w:pP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rsidR="00F404FC" w:rsidRPr="00F404FC" w:rsidRDefault="00F404FC" w:rsidP="00F404FC">
      <w:pPr>
        <w:contextualSpacing/>
        <w:jc w:val="both"/>
        <w:rPr>
          <w:rFonts w:eastAsia="BatangChe"/>
          <w:i/>
          <w:sz w:val="28"/>
          <w:szCs w:val="28"/>
        </w:rPr>
      </w:pPr>
    </w:p>
    <w:p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524744" w:rsidRDefault="00524744" w:rsidP="006C0D7A">
      <w:pPr>
        <w:contextualSpacing/>
        <w:jc w:val="both"/>
        <w:rPr>
          <w:rFonts w:eastAsia="BatangChe"/>
          <w:sz w:val="28"/>
          <w:szCs w:val="28"/>
        </w:rPr>
      </w:pPr>
    </w:p>
    <w:p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524744" w:rsidRPr="00524744" w:rsidRDefault="00524744" w:rsidP="00524744">
      <w:pPr>
        <w:contextualSpacing/>
        <w:jc w:val="both"/>
        <w:rPr>
          <w:rFonts w:eastAsia="BatangChe"/>
          <w:i/>
          <w:color w:val="FF0000"/>
          <w:sz w:val="28"/>
          <w:szCs w:val="28"/>
        </w:rPr>
      </w:pPr>
    </w:p>
    <w:p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C0D7A" w:rsidRPr="00BA1C75" w:rsidRDefault="006C0D7A" w:rsidP="006C0D7A">
      <w:pPr>
        <w:contextualSpacing/>
        <w:jc w:val="both"/>
        <w:rPr>
          <w:rFonts w:eastAsia="BatangChe"/>
          <w:sz w:val="28"/>
          <w:szCs w:val="28"/>
        </w:rPr>
      </w:pPr>
      <w:r w:rsidRPr="008A671A">
        <w:rPr>
          <w:rFonts w:eastAsia="BatangChe"/>
          <w:sz w:val="28"/>
          <w:szCs w:val="28"/>
        </w:rPr>
        <w:t xml:space="preserve">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w:t>
      </w:r>
      <w:r w:rsidRPr="008A671A">
        <w:rPr>
          <w:rFonts w:eastAsia="BatangChe"/>
          <w:sz w:val="28"/>
          <w:szCs w:val="28"/>
        </w:rPr>
        <w:lastRenderedPageBreak/>
        <w:t>обязательстве Исполнителем и произведенном вычете начисленной неустойки (пеня, штраф) из суммы, подлежащей к оплате за выполненные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C0D7A" w:rsidRPr="00BA1C75" w:rsidRDefault="006C0D7A" w:rsidP="006C0D7A">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w:t>
      </w:r>
      <w:r w:rsidRPr="00B00424">
        <w:rPr>
          <w:rFonts w:ascii="Times New Roman" w:hAnsi="Times New Roman"/>
          <w:sz w:val="28"/>
          <w:szCs w:val="28"/>
        </w:rPr>
        <w:lastRenderedPageBreak/>
        <w:t>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A5800" w:rsidRPr="00C635EF" w:rsidRDefault="00AA5800" w:rsidP="00AA5800">
      <w:pPr>
        <w:contextualSpacing/>
        <w:jc w:val="both"/>
        <w:rPr>
          <w:rFonts w:eastAsia="BatangChe"/>
          <w:color w:val="000000" w:themeColor="text1"/>
          <w:sz w:val="28"/>
          <w:szCs w:val="28"/>
        </w:rPr>
      </w:pPr>
    </w:p>
    <w:p w:rsidR="006C0D7A" w:rsidRPr="00BA1C75" w:rsidRDefault="006C0D7A" w:rsidP="006C0D7A">
      <w:pPr>
        <w:contextualSpacing/>
        <w:jc w:val="center"/>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003868" w:rsidRDefault="00003868"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bookmarkStart w:id="2" w:name="_GoBack"/>
      <w:bookmarkEnd w:id="2"/>
      <w:r w:rsidRPr="00BA1C75">
        <w:rPr>
          <w:rFonts w:eastAsia="BatangChe"/>
          <w:b/>
          <w:sz w:val="28"/>
          <w:szCs w:val="28"/>
        </w:rPr>
        <w:t>7. ПОРЯДОК РАЗРЕШЕНИЯ СПОРОВ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7.2. В случае, если споры и разногласия не будут урегулированы путем переговоров между сторонами, они подлежат разрешению в судебном </w:t>
      </w:r>
      <w:r w:rsidRPr="00BA1C75">
        <w:rPr>
          <w:rFonts w:eastAsia="BatangChe"/>
          <w:sz w:val="28"/>
          <w:szCs w:val="28"/>
        </w:rPr>
        <w:lastRenderedPageBreak/>
        <w:t>порядке по месту нахождения Заказчика в соответствии с действующим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rsidR="006C0D7A" w:rsidRPr="00BA1C75" w:rsidRDefault="006C0D7A" w:rsidP="006C0D7A">
      <w:pPr>
        <w:contextualSpacing/>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rsidR="006C0D7A" w:rsidRPr="00BA1C75" w:rsidRDefault="006C0D7A" w:rsidP="006C0D7A">
      <w:pPr>
        <w:contextualSpacing/>
        <w:jc w:val="both"/>
        <w:rPr>
          <w:rFonts w:eastAsia="BatangChe"/>
          <w:b/>
          <w:sz w:val="28"/>
          <w:szCs w:val="28"/>
        </w:rPr>
      </w:pPr>
    </w:p>
    <w:p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6C0D7A" w:rsidRPr="00BA1C75" w:rsidRDefault="006C0D7A" w:rsidP="006C0D7A">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Не направление Заказчиком вышеуказанного уведомления в адрес Исполнителя не является нарушением со стороны Заказчика обязательств по </w:t>
      </w:r>
      <w:r w:rsidRPr="00BA1C75">
        <w:rPr>
          <w:rFonts w:eastAsia="BatangChe"/>
          <w:sz w:val="28"/>
          <w:szCs w:val="28"/>
        </w:rPr>
        <w:lastRenderedPageBreak/>
        <w:t>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6C0D7A" w:rsidRPr="004357D5" w:rsidRDefault="006C0D7A" w:rsidP="006C0D7A">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rsidR="006C0D7A" w:rsidRPr="00BA1C75" w:rsidRDefault="006C0D7A" w:rsidP="006C0D7A">
      <w:pPr>
        <w:contextualSpacing/>
        <w:jc w:val="both"/>
        <w:rPr>
          <w:rFonts w:eastAsia="BatangChe"/>
          <w:b/>
          <w:sz w:val="28"/>
          <w:szCs w:val="28"/>
        </w:rPr>
      </w:pP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lastRenderedPageBreak/>
        <w:t>11.6. Настоящий договор составлен в 3-х экземплярах, имеющих одинаковую юридическую силу: 2 экземпляра для Заказчика, 1 экземпляр для Исполнителя.</w:t>
      </w:r>
    </w:p>
    <w:p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6C0D7A" w:rsidRPr="00BA1C75" w:rsidRDefault="006C0D7A" w:rsidP="006C0D7A">
      <w:pPr>
        <w:spacing w:after="120"/>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6C0D7A" w:rsidRPr="00BA1C75" w:rsidRDefault="006C0D7A" w:rsidP="006C0D7A">
      <w:pPr>
        <w:spacing w:after="120"/>
        <w:contextualSpacing/>
        <w:jc w:val="both"/>
        <w:rPr>
          <w:rFonts w:eastAsia="BatangChe"/>
          <w:b/>
          <w:i/>
          <w:sz w:val="28"/>
          <w:szCs w:val="28"/>
          <w:lang w:eastAsia="en-US"/>
        </w:rPr>
      </w:pP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rsidR="006A4511" w:rsidRDefault="006A4511" w:rsidP="006C0D7A">
      <w:pPr>
        <w:spacing w:after="120"/>
        <w:ind w:left="4536" w:firstLine="709"/>
        <w:contextualSpacing/>
        <w:jc w:val="both"/>
        <w:rPr>
          <w:rFonts w:eastAsia="BatangChe"/>
          <w:sz w:val="28"/>
          <w:szCs w:val="28"/>
          <w:lang w:eastAsia="en-US"/>
        </w:rPr>
      </w:pPr>
    </w:p>
    <w:p w:rsidR="006A4511" w:rsidRDefault="006A4511" w:rsidP="006C0D7A">
      <w:pPr>
        <w:spacing w:after="120"/>
        <w:ind w:left="4536" w:firstLine="709"/>
        <w:contextualSpacing/>
        <w:jc w:val="both"/>
        <w:rPr>
          <w:rFonts w:eastAsia="BatangChe"/>
          <w:sz w:val="28"/>
          <w:szCs w:val="28"/>
          <w:lang w:eastAsia="en-US"/>
        </w:rPr>
      </w:pPr>
    </w:p>
    <w:p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w:t>
      </w:r>
      <w:r w:rsidRPr="00BA1C75">
        <w:rPr>
          <w:rFonts w:eastAsia="BatangChe"/>
          <w:sz w:val="28"/>
          <w:szCs w:val="28"/>
        </w:rPr>
        <w:lastRenderedPageBreak/>
        <w:t>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C0D7A" w:rsidRPr="00BA1C75" w:rsidRDefault="006C0D7A" w:rsidP="006C0D7A">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rsidTr="0005661B">
        <w:tc>
          <w:tcPr>
            <w:tcW w:w="5210" w:type="dxa"/>
            <w:shd w:val="clear" w:color="auto" w:fill="auto"/>
          </w:tcPr>
          <w:p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6C0D7A" w:rsidRPr="00BA1C75" w:rsidRDefault="006C0D7A" w:rsidP="0005661B">
            <w:pPr>
              <w:contextualSpacing/>
              <w:jc w:val="both"/>
              <w:rPr>
                <w:rFonts w:eastAsia="BatangChe"/>
                <w:b/>
                <w:sz w:val="28"/>
                <w:szCs w:val="28"/>
              </w:rPr>
            </w:pPr>
          </w:p>
        </w:tc>
      </w:tr>
    </w:tbl>
    <w:p w:rsidR="006C0D7A" w:rsidRPr="00BA1C75" w:rsidRDefault="006C0D7A" w:rsidP="006C0D7A">
      <w:pPr>
        <w:suppressAutoHyphens/>
        <w:contextualSpacing/>
        <w:jc w:val="both"/>
        <w:rPr>
          <w:rFonts w:eastAsia="BatangChe"/>
          <w:bCs/>
          <w:sz w:val="28"/>
          <w:szCs w:val="28"/>
        </w:rPr>
      </w:pPr>
    </w:p>
    <w:p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6C0D7A" w:rsidRDefault="006C0D7A" w:rsidP="006C0D7A">
      <w:pPr>
        <w:spacing w:after="120"/>
        <w:contextualSpacing/>
        <w:jc w:val="both"/>
        <w:rPr>
          <w:rFonts w:eastAsia="BatangChe"/>
          <w:sz w:val="28"/>
          <w:szCs w:val="28"/>
          <w:lang w:val="kk-KZ"/>
        </w:rPr>
      </w:pPr>
    </w:p>
    <w:p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rsidR="00415CFA" w:rsidRDefault="00415CFA" w:rsidP="006C0D7A">
      <w:pPr>
        <w:spacing w:after="120"/>
        <w:contextualSpacing/>
        <w:jc w:val="both"/>
        <w:rPr>
          <w:rFonts w:eastAsia="BatangChe"/>
          <w:sz w:val="28"/>
          <w:szCs w:val="28"/>
          <w:lang w:val="kk-KZ"/>
        </w:rPr>
      </w:pPr>
    </w:p>
    <w:p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_  </w:t>
      </w:r>
      <w:r w:rsidR="006C0D7A" w:rsidRPr="00BA1C75">
        <w:rPr>
          <w:rFonts w:eastAsia="BatangChe"/>
          <w:bCs/>
          <w:sz w:val="28"/>
          <w:szCs w:val="28"/>
        </w:rPr>
        <w:t xml:space="preserve">к Договору </w:t>
      </w:r>
    </w:p>
    <w:p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rsidR="006C0D7A" w:rsidRPr="00BA1C75" w:rsidRDefault="006C0D7A" w:rsidP="006C0D7A">
      <w:pPr>
        <w:contextualSpacing/>
        <w:rPr>
          <w:rFonts w:eastAsia="BatangChe"/>
          <w:sz w:val="28"/>
          <w:szCs w:val="28"/>
        </w:rPr>
      </w:pPr>
    </w:p>
    <w:p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rsidR="006C0D7A" w:rsidRPr="00BA1C75" w:rsidRDefault="006C0D7A" w:rsidP="006C0D7A">
      <w:pPr>
        <w:contextualSpacing/>
        <w:rPr>
          <w:rFonts w:eastAsia="BatangChe"/>
          <w:sz w:val="28"/>
          <w:szCs w:val="28"/>
        </w:rPr>
      </w:pPr>
      <w:r w:rsidRPr="00BA1C75">
        <w:rPr>
          <w:rFonts w:eastAsia="BatangChe"/>
          <w:sz w:val="28"/>
          <w:szCs w:val="28"/>
        </w:rPr>
        <w:t>7. Передал</w:t>
      </w:r>
    </w:p>
    <w:p w:rsidR="006C0D7A" w:rsidRPr="00BA1C75" w:rsidRDefault="006C0D7A" w:rsidP="006C0D7A">
      <w:pPr>
        <w:contextualSpacing/>
        <w:rPr>
          <w:rFonts w:eastAsia="BatangChe"/>
          <w:sz w:val="28"/>
          <w:szCs w:val="28"/>
        </w:rPr>
      </w:pPr>
      <w:r w:rsidRPr="00BA1C75">
        <w:rPr>
          <w:rFonts w:eastAsia="BatangChe"/>
          <w:sz w:val="28"/>
          <w:szCs w:val="28"/>
        </w:rPr>
        <w:t>8. Принял</w:t>
      </w:r>
    </w:p>
    <w:p w:rsidR="006C0D7A" w:rsidRPr="00BA1C75" w:rsidRDefault="006C0D7A" w:rsidP="006C0D7A">
      <w:pPr>
        <w:contextualSpacing/>
        <w:rPr>
          <w:rFonts w:eastAsia="BatangChe"/>
          <w:color w:val="FF0000"/>
          <w:sz w:val="28"/>
          <w:szCs w:val="28"/>
        </w:rPr>
      </w:pPr>
    </w:p>
    <w:p w:rsidR="006C0D7A" w:rsidRPr="00BA1C75" w:rsidRDefault="006C0D7A" w:rsidP="006C0D7A">
      <w:pPr>
        <w:contextualSpacing/>
        <w:rPr>
          <w:rFonts w:eastAsia="BatangChe"/>
          <w:color w:val="FF0000"/>
          <w:sz w:val="28"/>
          <w:szCs w:val="28"/>
        </w:rPr>
      </w:pPr>
    </w:p>
    <w:p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5C73BD" w:rsidRDefault="005C73BD" w:rsidP="005C73BD">
      <w:pPr>
        <w:jc w:val="right"/>
        <w:rPr>
          <w:rFonts w:eastAsia="BatangChe"/>
          <w:bCs/>
        </w:rPr>
      </w:pPr>
    </w:p>
    <w:p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rsidR="005C73BD" w:rsidRDefault="005C73BD" w:rsidP="005C73BD">
      <w:pPr>
        <w:jc w:val="right"/>
        <w:rPr>
          <w:b/>
        </w:rPr>
      </w:pPr>
      <w:r w:rsidRPr="00B90E66">
        <w:rPr>
          <w:b/>
          <w:bCs/>
          <w:sz w:val="20"/>
          <w:szCs w:val="20"/>
        </w:rPr>
        <w:t>от ________________</w:t>
      </w:r>
      <w:r w:rsidRPr="00B90E66">
        <w:rPr>
          <w:b/>
        </w:rPr>
        <w:t xml:space="preserve"> </w:t>
      </w:r>
    </w:p>
    <w:p w:rsidR="005C73BD" w:rsidRPr="00B90E66" w:rsidRDefault="005C73BD" w:rsidP="005C73BD">
      <w:pPr>
        <w:jc w:val="right"/>
        <w:rPr>
          <w:b/>
        </w:rPr>
      </w:pPr>
    </w:p>
    <w:p w:rsidR="005C73BD" w:rsidRPr="000C7EA9" w:rsidRDefault="005C73BD" w:rsidP="005C73BD">
      <w:pPr>
        <w:jc w:val="center"/>
        <w:rPr>
          <w:b/>
        </w:rPr>
      </w:pPr>
      <w:r w:rsidRPr="000C7EA9">
        <w:rPr>
          <w:b/>
        </w:rPr>
        <w:t>Первичная информация о происшествии №</w:t>
      </w:r>
    </w:p>
    <w:p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i/>
              </w:rPr>
            </w:pPr>
            <w:r w:rsidRPr="000C7EA9">
              <w:t>Классификация происшествия</w:t>
            </w:r>
            <w:r w:rsidRPr="000C7EA9">
              <w:rPr>
                <w:i/>
              </w:rPr>
              <w:t xml:space="preserve"> </w:t>
            </w:r>
          </w:p>
          <w:p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B7B90"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314F2"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rPr>
                <w:b/>
                <w:i/>
                <w:sz w:val="18"/>
                <w:szCs w:val="18"/>
              </w:rPr>
            </w:pPr>
          </w:p>
          <w:p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B29A2"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619A"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E730F"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6A1E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F717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264E3"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C73BD" w:rsidRPr="000C7EA9" w:rsidRDefault="005C73BD" w:rsidP="00B1782C">
            <w:pPr>
              <w:rPr>
                <w:sz w:val="16"/>
                <w:szCs w:val="16"/>
              </w:rPr>
            </w:pP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78F86"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1AD5B"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0C7EA9" w:rsidRDefault="005C73BD" w:rsidP="00B1782C">
            <w:pPr>
              <w:rPr>
                <w:sz w:val="16"/>
                <w:szCs w:val="16"/>
              </w:rPr>
            </w:pPr>
            <w:r w:rsidRPr="000C7EA9">
              <w:rPr>
                <w:sz w:val="16"/>
                <w:szCs w:val="16"/>
              </w:rPr>
              <w:t xml:space="preserve">             Да                                                     Нет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 телефона</w:t>
            </w:r>
          </w:p>
        </w:tc>
      </w:tr>
    </w:tbl>
    <w:p w:rsidR="005C73BD" w:rsidRPr="000C7EA9" w:rsidRDefault="005C73BD" w:rsidP="005C73BD"/>
    <w:p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bl>
    <w:p w:rsidR="005C73BD" w:rsidRPr="000C7EA9" w:rsidRDefault="005C73BD" w:rsidP="005C73BD">
      <w:pPr>
        <w:ind w:left="360"/>
        <w:rPr>
          <w:b/>
        </w:rPr>
      </w:pPr>
    </w:p>
    <w:p w:rsidR="005C73BD" w:rsidRPr="000C7EA9" w:rsidRDefault="005C73BD" w:rsidP="005C73BD">
      <w:pPr>
        <w:numPr>
          <w:ilvl w:val="0"/>
          <w:numId w:val="17"/>
        </w:numPr>
        <w:rPr>
          <w:b/>
        </w:rPr>
      </w:pPr>
      <w:r w:rsidRPr="000C7EA9">
        <w:rPr>
          <w:b/>
        </w:rPr>
        <w:t>Краткое описание происшествия: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rsidR="005C73BD" w:rsidRPr="000C7EA9" w:rsidRDefault="005C73BD" w:rsidP="005C73BD">
      <w:pPr>
        <w:rPr>
          <w:b/>
        </w:rPr>
      </w:pPr>
    </w:p>
    <w:p w:rsidR="005C73BD" w:rsidRPr="000C7EA9" w:rsidRDefault="005C73BD" w:rsidP="005C73BD">
      <w:pPr>
        <w:numPr>
          <w:ilvl w:val="0"/>
          <w:numId w:val="17"/>
        </w:numPr>
        <w:rPr>
          <w:b/>
        </w:rPr>
      </w:pPr>
      <w:r w:rsidRPr="000C7EA9">
        <w:rPr>
          <w:b/>
        </w:rPr>
        <w:t>Принятые действия: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5C73BD" w:rsidRPr="000C7EA9" w:rsidRDefault="005C73BD" w:rsidP="005C73BD">
      <w:pPr>
        <w:pStyle w:val="af5"/>
        <w:spacing w:before="20" w:line="360" w:lineRule="auto"/>
        <w:jc w:val="center"/>
        <w:rPr>
          <w:b/>
          <w:caps/>
        </w:rPr>
      </w:pPr>
    </w:p>
    <w:p w:rsidR="005C73BD" w:rsidRPr="000C7EA9" w:rsidRDefault="005C73BD" w:rsidP="005C73BD">
      <w:pPr>
        <w:rPr>
          <w:b/>
        </w:rPr>
      </w:pPr>
      <w:r w:rsidRPr="000C7EA9">
        <w:rPr>
          <w:b/>
        </w:rPr>
        <w:t xml:space="preserve">Отправитель                                                должность                          Ф.И.О    </w:t>
      </w:r>
    </w:p>
    <w:p w:rsidR="005C73BD" w:rsidRPr="000C7EA9" w:rsidRDefault="005C73BD" w:rsidP="005C73BD">
      <w:pPr>
        <w:jc w:val="right"/>
        <w:rPr>
          <w:b/>
          <w:noProof/>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r w:rsidR="006C0D7A" w:rsidRPr="00B1019E" w:rsidTr="0005661B">
        <w:tc>
          <w:tcPr>
            <w:tcW w:w="704" w:type="dxa"/>
            <w:vAlign w:val="center"/>
          </w:tcPr>
          <w:p w:rsidR="006C0D7A" w:rsidRPr="003A0287" w:rsidRDefault="006C0D7A" w:rsidP="0005661B">
            <w:pPr>
              <w:contextualSpacing/>
              <w:jc w:val="center"/>
              <w:rPr>
                <w:rFonts w:ascii="Times New Roman" w:hAnsi="Times New Roman"/>
                <w:sz w:val="28"/>
                <w:szCs w:val="28"/>
              </w:rPr>
            </w:pPr>
          </w:p>
        </w:tc>
        <w:tc>
          <w:tcPr>
            <w:tcW w:w="3968" w:type="dxa"/>
            <w:vAlign w:val="center"/>
          </w:tcPr>
          <w:p w:rsidR="006C0D7A" w:rsidRPr="003A0287" w:rsidRDefault="006C0D7A" w:rsidP="0005661B">
            <w:pPr>
              <w:contextualSpacing/>
              <w:jc w:val="center"/>
              <w:rPr>
                <w:rFonts w:ascii="Times New Roman" w:hAnsi="Times New Roman"/>
                <w:sz w:val="28"/>
                <w:szCs w:val="28"/>
              </w:rPr>
            </w:pPr>
          </w:p>
        </w:tc>
        <w:tc>
          <w:tcPr>
            <w:tcW w:w="2816" w:type="dxa"/>
            <w:vAlign w:val="center"/>
          </w:tcPr>
          <w:p w:rsidR="006C0D7A" w:rsidRPr="003A0287" w:rsidRDefault="006C0D7A" w:rsidP="0005661B">
            <w:pPr>
              <w:contextualSpacing/>
              <w:jc w:val="center"/>
              <w:rPr>
                <w:rFonts w:ascii="Times New Roman" w:hAnsi="Times New Roman"/>
                <w:sz w:val="28"/>
                <w:szCs w:val="28"/>
              </w:rPr>
            </w:pPr>
          </w:p>
        </w:tc>
        <w:tc>
          <w:tcPr>
            <w:tcW w:w="2552" w:type="dxa"/>
            <w:vAlign w:val="center"/>
          </w:tcPr>
          <w:p w:rsidR="006C0D7A" w:rsidRPr="003A0287" w:rsidRDefault="006C0D7A" w:rsidP="0005661B">
            <w:pPr>
              <w:contextualSpacing/>
              <w:jc w:val="center"/>
              <w:rPr>
                <w:rFonts w:ascii="Times New Roman" w:hAnsi="Times New Roman"/>
                <w:sz w:val="28"/>
                <w:szCs w:val="28"/>
              </w:rPr>
            </w:pPr>
          </w:p>
        </w:tc>
      </w:tr>
    </w:tbl>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rsidTr="0005661B">
        <w:trPr>
          <w:trHeight w:val="288"/>
        </w:trPr>
        <w:tc>
          <w:tcPr>
            <w:tcW w:w="642" w:type="dxa"/>
            <w:vMerge w:val="restart"/>
          </w:tcPr>
          <w:p w:rsidR="006C0D7A" w:rsidRPr="00BA1C75" w:rsidRDefault="006C0D7A" w:rsidP="0005661B">
            <w:pPr>
              <w:jc w:val="center"/>
              <w:rPr>
                <w:b/>
                <w:sz w:val="20"/>
                <w:szCs w:val="20"/>
              </w:rPr>
            </w:pPr>
            <w:r w:rsidRPr="00BA1C75">
              <w:rPr>
                <w:b/>
                <w:sz w:val="20"/>
                <w:szCs w:val="20"/>
              </w:rPr>
              <w:t>№п/п</w:t>
            </w:r>
          </w:p>
        </w:tc>
        <w:tc>
          <w:tcPr>
            <w:tcW w:w="2953" w:type="dxa"/>
            <w:vMerge w:val="restart"/>
          </w:tcPr>
          <w:p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rsidR="006C0D7A" w:rsidRPr="00BA1C75" w:rsidRDefault="006C0D7A" w:rsidP="0005661B">
            <w:pPr>
              <w:rPr>
                <w:b/>
                <w:sz w:val="20"/>
                <w:szCs w:val="20"/>
              </w:rPr>
            </w:pPr>
            <w:r w:rsidRPr="00BA1C75">
              <w:rPr>
                <w:b/>
                <w:sz w:val="20"/>
                <w:szCs w:val="20"/>
              </w:rPr>
              <w:t>Примечание</w:t>
            </w:r>
          </w:p>
        </w:tc>
      </w:tr>
      <w:tr w:rsidR="006C0D7A" w:rsidRPr="00BA1C75" w:rsidTr="0005661B">
        <w:trPr>
          <w:trHeight w:val="874"/>
        </w:trPr>
        <w:tc>
          <w:tcPr>
            <w:tcW w:w="642" w:type="dxa"/>
            <w:vMerge/>
          </w:tcPr>
          <w:p w:rsidR="006C0D7A" w:rsidRPr="00BA1C75" w:rsidRDefault="006C0D7A" w:rsidP="0005661B">
            <w:pPr>
              <w:jc w:val="center"/>
              <w:rPr>
                <w:b/>
                <w:sz w:val="20"/>
                <w:szCs w:val="20"/>
              </w:rPr>
            </w:pPr>
          </w:p>
        </w:tc>
        <w:tc>
          <w:tcPr>
            <w:tcW w:w="2953" w:type="dxa"/>
            <w:vMerge/>
          </w:tcPr>
          <w:p w:rsidR="006C0D7A" w:rsidRPr="00BA1C75" w:rsidRDefault="006C0D7A" w:rsidP="0005661B">
            <w:pPr>
              <w:jc w:val="center"/>
              <w:rPr>
                <w:b/>
                <w:sz w:val="20"/>
                <w:szCs w:val="20"/>
              </w:rPr>
            </w:pPr>
          </w:p>
        </w:tc>
        <w:tc>
          <w:tcPr>
            <w:tcW w:w="1215" w:type="dxa"/>
          </w:tcPr>
          <w:p w:rsidR="006C0D7A" w:rsidRPr="00BA1C75" w:rsidRDefault="006C0D7A" w:rsidP="0005661B">
            <w:pPr>
              <w:rPr>
                <w:b/>
                <w:sz w:val="20"/>
                <w:szCs w:val="20"/>
              </w:rPr>
            </w:pPr>
            <w:r w:rsidRPr="00BA1C75">
              <w:rPr>
                <w:b/>
                <w:sz w:val="20"/>
                <w:szCs w:val="20"/>
              </w:rPr>
              <w:t>Начало</w:t>
            </w:r>
          </w:p>
        </w:tc>
        <w:tc>
          <w:tcPr>
            <w:tcW w:w="1642" w:type="dxa"/>
          </w:tcPr>
          <w:p w:rsidR="006C0D7A" w:rsidRPr="00BA1C75" w:rsidRDefault="006C0D7A" w:rsidP="0005661B">
            <w:pPr>
              <w:rPr>
                <w:b/>
                <w:sz w:val="20"/>
                <w:szCs w:val="20"/>
              </w:rPr>
            </w:pPr>
            <w:r w:rsidRPr="00BA1C75">
              <w:rPr>
                <w:b/>
                <w:sz w:val="20"/>
                <w:szCs w:val="20"/>
              </w:rPr>
              <w:t>Окончание</w:t>
            </w:r>
          </w:p>
        </w:tc>
        <w:tc>
          <w:tcPr>
            <w:tcW w:w="1736" w:type="dxa"/>
          </w:tcPr>
          <w:p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rsidR="006C0D7A" w:rsidRPr="00BA1C75" w:rsidRDefault="006C0D7A" w:rsidP="0005661B">
            <w:pPr>
              <w:jc w:val="center"/>
              <w:rPr>
                <w:b/>
                <w:sz w:val="20"/>
                <w:szCs w:val="20"/>
              </w:rPr>
            </w:pPr>
          </w:p>
        </w:tc>
        <w:tc>
          <w:tcPr>
            <w:tcW w:w="2124" w:type="dxa"/>
            <w:vMerge/>
          </w:tcPr>
          <w:p w:rsidR="006C0D7A" w:rsidRPr="00BA1C75" w:rsidRDefault="006C0D7A" w:rsidP="0005661B">
            <w:pPr>
              <w:jc w:val="center"/>
              <w:rPr>
                <w:b/>
                <w:sz w:val="20"/>
                <w:szCs w:val="20"/>
              </w:rPr>
            </w:pPr>
          </w:p>
        </w:tc>
      </w:tr>
      <w:tr w:rsidR="006C0D7A" w:rsidRPr="00BA1C75" w:rsidTr="0005661B">
        <w:tc>
          <w:tcPr>
            <w:tcW w:w="642" w:type="dxa"/>
          </w:tcPr>
          <w:p w:rsidR="006C0D7A" w:rsidRPr="00BA1C75" w:rsidRDefault="006C0D7A" w:rsidP="0005661B">
            <w:pPr>
              <w:jc w:val="center"/>
              <w:rPr>
                <w:b/>
                <w:sz w:val="20"/>
                <w:szCs w:val="20"/>
              </w:rPr>
            </w:pPr>
          </w:p>
        </w:tc>
        <w:tc>
          <w:tcPr>
            <w:tcW w:w="2953" w:type="dxa"/>
          </w:tcPr>
          <w:p w:rsidR="006C0D7A" w:rsidRPr="00BA1C75" w:rsidRDefault="006C0D7A" w:rsidP="0005661B">
            <w:pPr>
              <w:jc w:val="center"/>
              <w:rPr>
                <w:b/>
                <w:sz w:val="20"/>
                <w:szCs w:val="20"/>
              </w:rPr>
            </w:pPr>
          </w:p>
        </w:tc>
        <w:tc>
          <w:tcPr>
            <w:tcW w:w="2857" w:type="dxa"/>
            <w:gridSpan w:val="2"/>
          </w:tcPr>
          <w:p w:rsidR="006C0D7A" w:rsidRPr="00BA1C75" w:rsidRDefault="006C0D7A" w:rsidP="0005661B">
            <w:pPr>
              <w:jc w:val="center"/>
              <w:rPr>
                <w:b/>
                <w:sz w:val="20"/>
                <w:szCs w:val="20"/>
              </w:rPr>
            </w:pPr>
          </w:p>
        </w:tc>
        <w:tc>
          <w:tcPr>
            <w:tcW w:w="1736" w:type="dxa"/>
          </w:tcPr>
          <w:p w:rsidR="006C0D7A" w:rsidRPr="00BA1C75" w:rsidRDefault="006C0D7A" w:rsidP="0005661B">
            <w:pPr>
              <w:jc w:val="center"/>
              <w:rPr>
                <w:b/>
                <w:sz w:val="20"/>
                <w:szCs w:val="20"/>
              </w:rPr>
            </w:pPr>
          </w:p>
        </w:tc>
        <w:tc>
          <w:tcPr>
            <w:tcW w:w="2053" w:type="dxa"/>
          </w:tcPr>
          <w:p w:rsidR="006C0D7A" w:rsidRPr="00BA1C75" w:rsidRDefault="006C0D7A" w:rsidP="0005661B">
            <w:pPr>
              <w:jc w:val="center"/>
              <w:rPr>
                <w:b/>
                <w:sz w:val="20"/>
                <w:szCs w:val="20"/>
              </w:rPr>
            </w:pPr>
          </w:p>
        </w:tc>
        <w:tc>
          <w:tcPr>
            <w:tcW w:w="2421" w:type="dxa"/>
          </w:tcPr>
          <w:p w:rsidR="006C0D7A" w:rsidRPr="00BA1C75" w:rsidRDefault="006C0D7A" w:rsidP="0005661B">
            <w:pPr>
              <w:jc w:val="center"/>
              <w:rPr>
                <w:b/>
                <w:sz w:val="20"/>
                <w:szCs w:val="20"/>
              </w:rPr>
            </w:pPr>
          </w:p>
        </w:tc>
        <w:tc>
          <w:tcPr>
            <w:tcW w:w="2124" w:type="dxa"/>
          </w:tcPr>
          <w:p w:rsidR="006C0D7A" w:rsidRPr="00BA1C75" w:rsidRDefault="006C0D7A" w:rsidP="0005661B">
            <w:pPr>
              <w:jc w:val="center"/>
              <w:rPr>
                <w:b/>
                <w:sz w:val="20"/>
                <w:szCs w:val="20"/>
              </w:rPr>
            </w:pPr>
          </w:p>
        </w:tc>
      </w:tr>
    </w:tbl>
    <w:p w:rsidR="006C0D7A" w:rsidRPr="00BA1C75" w:rsidRDefault="006C0D7A" w:rsidP="006C0D7A">
      <w:pPr>
        <w:ind w:firstLine="709"/>
        <w:rPr>
          <w:rFonts w:eastAsia="Calibri"/>
          <w:sz w:val="28"/>
          <w:szCs w:val="22"/>
          <w:lang w:eastAsia="en-US"/>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jc w:val="center"/>
        <w:rPr>
          <w:rFonts w:eastAsia="BatangChe"/>
          <w:b/>
          <w:bCs/>
          <w:sz w:val="28"/>
          <w:szCs w:val="28"/>
        </w:rPr>
      </w:pPr>
    </w:p>
    <w:p w:rsidR="006C0D7A" w:rsidRDefault="006C0D7A" w:rsidP="006C0D7A">
      <w:pPr>
        <w:jc w:val="center"/>
        <w:rPr>
          <w:rFonts w:eastAsia="BatangChe"/>
          <w:b/>
          <w:bCs/>
          <w:sz w:val="28"/>
          <w:szCs w:val="28"/>
        </w:rPr>
      </w:pPr>
    </w:p>
    <w:p w:rsidR="006C0D7A" w:rsidRPr="00FF45A8" w:rsidRDefault="006C0D7A" w:rsidP="006C0D7A">
      <w:pPr>
        <w:jc w:val="center"/>
        <w:rPr>
          <w:rFonts w:eastAsia="BatangChe"/>
          <w:b/>
          <w:bCs/>
          <w:sz w:val="28"/>
          <w:szCs w:val="28"/>
          <w:lang w:val="kk-KZ"/>
        </w:rPr>
      </w:pPr>
    </w:p>
    <w:p w:rsidR="006C0D7A" w:rsidRPr="00FF45A8" w:rsidRDefault="006C0D7A" w:rsidP="006C0D7A">
      <w:pPr>
        <w:jc w:val="center"/>
        <w:rPr>
          <w:rFonts w:eastAsia="BatangChe"/>
          <w:b/>
          <w:bCs/>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B1D" w:rsidRDefault="00602B1D">
      <w:r>
        <w:separator/>
      </w:r>
    </w:p>
  </w:endnote>
  <w:endnote w:type="continuationSeparator" w:id="0">
    <w:p w:rsidR="00602B1D" w:rsidRDefault="00602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03868">
      <w:rPr>
        <w:rStyle w:val="af2"/>
        <w:noProof/>
      </w:rPr>
      <w:t>18</w:t>
    </w:r>
    <w:r>
      <w:rPr>
        <w:rStyle w:val="af2"/>
      </w:rPr>
      <w:fldChar w:fldCharType="end"/>
    </w:r>
  </w:p>
  <w:p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B1D" w:rsidRDefault="00602B1D">
      <w:r>
        <w:separator/>
      </w:r>
    </w:p>
  </w:footnote>
  <w:footnote w:type="continuationSeparator" w:id="0">
    <w:p w:rsidR="00602B1D" w:rsidRDefault="00602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9A940-6CB8-4918-975C-452DCB4FD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27</Pages>
  <Words>9395</Words>
  <Characters>53558</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Нургуль Елтаева</cp:lastModifiedBy>
  <cp:revision>53</cp:revision>
  <cp:lastPrinted>2021-01-15T05:55:00Z</cp:lastPrinted>
  <dcterms:created xsi:type="dcterms:W3CDTF">2021-02-18T11:05:00Z</dcterms:created>
  <dcterms:modified xsi:type="dcterms:W3CDTF">2024-09-06T04:28:00Z</dcterms:modified>
</cp:coreProperties>
</file>