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b"/>
        <w:tblW w:w="11057" w:type="dxa"/>
        <w:tblInd w:w="-1168" w:type="dxa"/>
        <w:tblLook w:val="04A0" w:firstRow="1" w:lastRow="0" w:firstColumn="1" w:lastColumn="0" w:noHBand="0" w:noVBand="1"/>
      </w:tblPr>
      <w:tblGrid>
        <w:gridCol w:w="5529"/>
        <w:gridCol w:w="5528"/>
      </w:tblGrid>
      <w:tr w:rsidR="00781289" w:rsidRPr="00B07858" w:rsidTr="00440D11">
        <w:tc>
          <w:tcPr>
            <w:tcW w:w="5529" w:type="dxa"/>
          </w:tcPr>
          <w:p w:rsidR="00F95452" w:rsidRPr="00B07858" w:rsidRDefault="00F95452" w:rsidP="00F95452">
            <w:pPr>
              <w:spacing w:after="0" w:line="240" w:lineRule="auto"/>
              <w:jc w:val="both"/>
              <w:rPr>
                <w:rFonts w:ascii="Times New Roman" w:hAnsi="Times New Roman" w:cs="Times New Roman"/>
                <w:b/>
                <w:szCs w:val="24"/>
                <w:lang w:val="kk-KZ"/>
              </w:rPr>
            </w:pPr>
          </w:p>
        </w:tc>
        <w:tc>
          <w:tcPr>
            <w:tcW w:w="5528" w:type="dxa"/>
          </w:tcPr>
          <w:p w:rsidR="00781289" w:rsidRPr="00B07858" w:rsidRDefault="00781289" w:rsidP="0061652C">
            <w:pPr>
              <w:pStyle w:val="10"/>
              <w:tabs>
                <w:tab w:val="left" w:pos="201"/>
                <w:tab w:val="left" w:pos="364"/>
              </w:tabs>
              <w:spacing w:before="0" w:after="0"/>
              <w:jc w:val="center"/>
              <w:rPr>
                <w:b/>
                <w:szCs w:val="24"/>
              </w:rPr>
            </w:pPr>
            <w:r w:rsidRPr="00B07858">
              <w:rPr>
                <w:b/>
                <w:szCs w:val="24"/>
              </w:rPr>
              <w:t>ДОГОВОР № _________________</w:t>
            </w:r>
          </w:p>
          <w:p w:rsidR="0061652C" w:rsidRPr="00554702" w:rsidRDefault="00B07858" w:rsidP="0061652C">
            <w:pPr>
              <w:pStyle w:val="10"/>
              <w:tabs>
                <w:tab w:val="left" w:pos="201"/>
                <w:tab w:val="left" w:pos="364"/>
              </w:tabs>
              <w:spacing w:before="0" w:after="0"/>
              <w:jc w:val="center"/>
              <w:rPr>
                <w:b/>
                <w:szCs w:val="24"/>
              </w:rPr>
            </w:pPr>
            <w:r w:rsidRPr="00554702">
              <w:rPr>
                <w:b/>
              </w:rPr>
              <w:t>по приобретению и установке справочно-правовой системы</w:t>
            </w:r>
          </w:p>
          <w:p w:rsidR="00781289" w:rsidRPr="00B07858" w:rsidRDefault="00781289" w:rsidP="0061652C">
            <w:pPr>
              <w:pStyle w:val="10"/>
              <w:tabs>
                <w:tab w:val="left" w:pos="201"/>
                <w:tab w:val="left" w:pos="364"/>
              </w:tabs>
              <w:spacing w:before="0" w:after="0"/>
              <w:jc w:val="center"/>
              <w:rPr>
                <w:b/>
                <w:szCs w:val="24"/>
              </w:rPr>
            </w:pPr>
          </w:p>
          <w:p w:rsidR="00781289" w:rsidRPr="00B07858" w:rsidRDefault="00781289" w:rsidP="0061652C">
            <w:pPr>
              <w:pStyle w:val="10"/>
              <w:tabs>
                <w:tab w:val="left" w:pos="201"/>
                <w:tab w:val="left" w:pos="364"/>
              </w:tabs>
              <w:spacing w:before="0" w:after="0"/>
              <w:rPr>
                <w:b/>
                <w:szCs w:val="24"/>
              </w:rPr>
            </w:pPr>
            <w:r w:rsidRPr="00B07858">
              <w:rPr>
                <w:b/>
                <w:szCs w:val="24"/>
              </w:rPr>
              <w:t xml:space="preserve">г. Караганда            </w:t>
            </w:r>
            <w:r w:rsidR="00554702">
              <w:rPr>
                <w:b/>
                <w:szCs w:val="24"/>
              </w:rPr>
              <w:t xml:space="preserve">       </w:t>
            </w:r>
            <w:proofErr w:type="gramStart"/>
            <w:r w:rsidR="00554702">
              <w:rPr>
                <w:b/>
                <w:szCs w:val="24"/>
              </w:rPr>
              <w:t xml:space="preserve">   </w:t>
            </w:r>
            <w:r w:rsidR="0061652C" w:rsidRPr="00B07858">
              <w:rPr>
                <w:b/>
                <w:szCs w:val="24"/>
              </w:rPr>
              <w:t>«</w:t>
            </w:r>
            <w:proofErr w:type="gramEnd"/>
            <w:r w:rsidR="0061652C" w:rsidRPr="00B07858">
              <w:rPr>
                <w:b/>
                <w:szCs w:val="24"/>
              </w:rPr>
              <w:t>___» __________202</w:t>
            </w:r>
            <w:r w:rsidR="00EB2EE9">
              <w:rPr>
                <w:b/>
                <w:szCs w:val="24"/>
              </w:rPr>
              <w:t>6</w:t>
            </w:r>
            <w:r w:rsidR="00554702">
              <w:rPr>
                <w:b/>
                <w:szCs w:val="24"/>
              </w:rPr>
              <w:t xml:space="preserve"> </w:t>
            </w:r>
            <w:r w:rsidRPr="00B07858">
              <w:rPr>
                <w:b/>
                <w:szCs w:val="24"/>
              </w:rPr>
              <w:t>г</w:t>
            </w:r>
            <w:r w:rsidR="00554702">
              <w:rPr>
                <w:b/>
                <w:szCs w:val="24"/>
              </w:rPr>
              <w:t>.</w:t>
            </w:r>
          </w:p>
          <w:p w:rsidR="0061652C" w:rsidRPr="00B07858" w:rsidRDefault="0061652C" w:rsidP="0061652C">
            <w:pPr>
              <w:pStyle w:val="10"/>
              <w:tabs>
                <w:tab w:val="left" w:pos="201"/>
                <w:tab w:val="left" w:pos="364"/>
              </w:tabs>
              <w:spacing w:before="0" w:after="0"/>
              <w:rPr>
                <w:b/>
                <w:szCs w:val="24"/>
              </w:rPr>
            </w:pPr>
          </w:p>
          <w:p w:rsidR="00781289" w:rsidRPr="00B07858" w:rsidRDefault="007E7484" w:rsidP="0061652C">
            <w:pPr>
              <w:pStyle w:val="10"/>
              <w:tabs>
                <w:tab w:val="left" w:pos="201"/>
                <w:tab w:val="left" w:pos="364"/>
              </w:tabs>
              <w:spacing w:before="0" w:after="0"/>
              <w:jc w:val="both"/>
              <w:rPr>
                <w:szCs w:val="24"/>
              </w:rPr>
            </w:pPr>
            <w:r>
              <w:rPr>
                <w:b/>
                <w:szCs w:val="24"/>
              </w:rPr>
              <w:t>__________</w:t>
            </w:r>
            <w:proofErr w:type="gramStart"/>
            <w:r>
              <w:rPr>
                <w:b/>
                <w:szCs w:val="24"/>
              </w:rPr>
              <w:t xml:space="preserve">_, </w:t>
            </w:r>
            <w:r w:rsidR="00554702">
              <w:rPr>
                <w:b/>
                <w:szCs w:val="24"/>
              </w:rPr>
              <w:t xml:space="preserve"> </w:t>
            </w:r>
            <w:r w:rsidR="00554702" w:rsidRPr="00B07858">
              <w:rPr>
                <w:rFonts w:eastAsia="BatangChe"/>
                <w:bCs/>
                <w:szCs w:val="24"/>
                <w:lang w:val="kk-KZ"/>
              </w:rPr>
              <w:t>именуемое</w:t>
            </w:r>
            <w:proofErr w:type="gramEnd"/>
            <w:r w:rsidR="00554702" w:rsidRPr="00B07858">
              <w:rPr>
                <w:rFonts w:eastAsia="BatangChe"/>
                <w:bCs/>
                <w:szCs w:val="24"/>
                <w:lang w:val="kk-KZ"/>
              </w:rPr>
              <w:t xml:space="preserve"> в дальнейшем</w:t>
            </w:r>
            <w:r w:rsidR="00B32F7B">
              <w:rPr>
                <w:rFonts w:eastAsia="BatangChe"/>
                <w:bCs/>
                <w:szCs w:val="24"/>
                <w:lang w:val="kk-KZ"/>
              </w:rPr>
              <w:t xml:space="preserve"> </w:t>
            </w:r>
            <w:r w:rsidR="00781289" w:rsidRPr="00B07858">
              <w:rPr>
                <w:szCs w:val="24"/>
              </w:rPr>
              <w:t>Исполнитель</w:t>
            </w:r>
            <w:r w:rsidR="00B32F7B">
              <w:rPr>
                <w:szCs w:val="24"/>
              </w:rPr>
              <w:t>,</w:t>
            </w:r>
            <w:r w:rsidR="00781289" w:rsidRPr="00B07858">
              <w:rPr>
                <w:szCs w:val="24"/>
              </w:rPr>
              <w:t xml:space="preserve"> в лице </w:t>
            </w:r>
            <w:r>
              <w:rPr>
                <w:szCs w:val="24"/>
              </w:rPr>
              <w:t>___________</w:t>
            </w:r>
            <w:r w:rsidR="00781289" w:rsidRPr="00B07858">
              <w:rPr>
                <w:szCs w:val="24"/>
              </w:rPr>
              <w:t xml:space="preserve">, действующего на основании </w:t>
            </w:r>
            <w:r>
              <w:rPr>
                <w:szCs w:val="24"/>
              </w:rPr>
              <w:t>_________</w:t>
            </w:r>
            <w:r w:rsidR="00781289" w:rsidRPr="00B07858">
              <w:rPr>
                <w:szCs w:val="24"/>
              </w:rPr>
              <w:t xml:space="preserve">, с одной стороны, и </w:t>
            </w:r>
          </w:p>
          <w:p w:rsidR="007563FC" w:rsidRPr="00B07858" w:rsidRDefault="007563FC" w:rsidP="007563FC">
            <w:pPr>
              <w:tabs>
                <w:tab w:val="left" w:pos="360"/>
              </w:tabs>
              <w:jc w:val="both"/>
              <w:rPr>
                <w:rFonts w:ascii="Times New Roman" w:hAnsi="Times New Roman" w:cs="Times New Roman"/>
                <w:sz w:val="24"/>
                <w:szCs w:val="24"/>
              </w:rPr>
            </w:pPr>
            <w:r w:rsidRPr="00B07858">
              <w:rPr>
                <w:rFonts w:ascii="Times New Roman" w:eastAsia="BatangChe" w:hAnsi="Times New Roman" w:cs="Times New Roman"/>
                <w:b/>
                <w:bCs/>
                <w:sz w:val="24"/>
                <w:szCs w:val="24"/>
                <w:lang w:val="kk-KZ"/>
              </w:rPr>
              <w:t xml:space="preserve">ТОО «Kazakhmys Distribution» (Казахмыс Дистрибьюшн), </w:t>
            </w:r>
            <w:r w:rsidRPr="00B07858">
              <w:rPr>
                <w:rFonts w:ascii="Times New Roman" w:eastAsia="BatangChe" w:hAnsi="Times New Roman" w:cs="Times New Roman"/>
                <w:bCs/>
                <w:sz w:val="24"/>
                <w:szCs w:val="24"/>
                <w:lang w:val="kk-KZ"/>
              </w:rPr>
              <w:t>именуемое в дальнейшем «Заказчик»</w:t>
            </w:r>
            <w:r w:rsidR="00B07858" w:rsidRPr="00B07858">
              <w:rPr>
                <w:rFonts w:ascii="Times New Roman" w:eastAsia="BatangChe" w:hAnsi="Times New Roman" w:cs="Times New Roman"/>
                <w:bCs/>
                <w:sz w:val="24"/>
                <w:szCs w:val="24"/>
              </w:rPr>
              <w:t>,</w:t>
            </w:r>
            <w:r w:rsidRPr="00B07858">
              <w:rPr>
                <w:rFonts w:ascii="Times New Roman" w:eastAsia="BatangChe" w:hAnsi="Times New Roman" w:cs="Times New Roman"/>
                <w:bCs/>
                <w:sz w:val="24"/>
                <w:szCs w:val="24"/>
                <w:lang w:val="kk-KZ"/>
              </w:rPr>
              <w:t xml:space="preserve"> в </w:t>
            </w:r>
            <w:r w:rsidR="00B07858" w:rsidRPr="00B07858">
              <w:rPr>
                <w:rFonts w:ascii="Times New Roman" w:hAnsi="Times New Roman" w:cs="Times New Roman"/>
              </w:rPr>
              <w:t xml:space="preserve">лице </w:t>
            </w:r>
            <w:r w:rsidR="007E7484">
              <w:rPr>
                <w:rFonts w:ascii="Times New Roman" w:hAnsi="Times New Roman" w:cs="Times New Roman"/>
                <w:sz w:val="24"/>
                <w:szCs w:val="24"/>
              </w:rPr>
              <w:t>__________</w:t>
            </w:r>
            <w:r w:rsidR="00B07858" w:rsidRPr="00B07858">
              <w:rPr>
                <w:rFonts w:ascii="Times New Roman" w:hAnsi="Times New Roman" w:cs="Times New Roman"/>
                <w:sz w:val="24"/>
                <w:szCs w:val="24"/>
              </w:rPr>
              <w:t>., действующе</w:t>
            </w:r>
            <w:r w:rsidR="007E7484">
              <w:rPr>
                <w:rFonts w:ascii="Times New Roman" w:hAnsi="Times New Roman" w:cs="Times New Roman"/>
                <w:sz w:val="24"/>
                <w:szCs w:val="24"/>
              </w:rPr>
              <w:t>го</w:t>
            </w:r>
            <w:r w:rsidR="00B07858" w:rsidRPr="00B07858">
              <w:rPr>
                <w:rFonts w:ascii="Times New Roman" w:hAnsi="Times New Roman" w:cs="Times New Roman"/>
                <w:sz w:val="24"/>
                <w:szCs w:val="24"/>
              </w:rPr>
              <w:t xml:space="preserve"> на основании </w:t>
            </w:r>
            <w:r w:rsidR="007E7484">
              <w:rPr>
                <w:rFonts w:ascii="Times New Roman" w:hAnsi="Times New Roman" w:cs="Times New Roman"/>
                <w:sz w:val="24"/>
                <w:szCs w:val="24"/>
              </w:rPr>
              <w:t>__________</w:t>
            </w:r>
            <w:r w:rsidRPr="00B07858">
              <w:rPr>
                <w:rFonts w:ascii="Times New Roman" w:hAnsi="Times New Roman" w:cs="Times New Roman"/>
                <w:sz w:val="24"/>
                <w:szCs w:val="24"/>
              </w:rPr>
              <w:t xml:space="preserve"> с другой стороны, далее совместно именуются «</w:t>
            </w:r>
            <w:r w:rsidRPr="00B07858">
              <w:rPr>
                <w:rFonts w:ascii="Times New Roman" w:hAnsi="Times New Roman" w:cs="Times New Roman"/>
                <w:b/>
                <w:sz w:val="24"/>
                <w:szCs w:val="24"/>
              </w:rPr>
              <w:t>Стороны</w:t>
            </w:r>
            <w:r w:rsidRPr="00B07858">
              <w:rPr>
                <w:rFonts w:ascii="Times New Roman" w:hAnsi="Times New Roman" w:cs="Times New Roman"/>
                <w:sz w:val="24"/>
                <w:szCs w:val="24"/>
              </w:rPr>
              <w:t xml:space="preserve">», а каждый по отдельности </w:t>
            </w:r>
            <w:r w:rsidRPr="00B07858">
              <w:rPr>
                <w:rFonts w:ascii="Times New Roman" w:hAnsi="Times New Roman" w:cs="Times New Roman"/>
                <w:sz w:val="24"/>
                <w:szCs w:val="24"/>
              </w:rPr>
              <w:noBreakHyphen/>
              <w:t xml:space="preserve"> </w:t>
            </w:r>
            <w:r w:rsidRPr="00B07858">
              <w:rPr>
                <w:rFonts w:ascii="Times New Roman" w:hAnsi="Times New Roman" w:cs="Times New Roman"/>
                <w:b/>
                <w:sz w:val="24"/>
                <w:szCs w:val="24"/>
              </w:rPr>
              <w:t>«Сторона</w:t>
            </w:r>
            <w:r w:rsidRPr="00B07858">
              <w:rPr>
                <w:rFonts w:ascii="Times New Roman" w:hAnsi="Times New Roman" w:cs="Times New Roman"/>
                <w:sz w:val="24"/>
                <w:szCs w:val="24"/>
              </w:rPr>
              <w:t xml:space="preserve">», на основании </w:t>
            </w:r>
            <w:r w:rsidRPr="00B07858">
              <w:rPr>
                <w:rFonts w:ascii="Times New Roman" w:hAnsi="Times New Roman" w:cs="Times New Roman"/>
                <w:sz w:val="24"/>
                <w:szCs w:val="24"/>
                <w:lang w:val="kk-KZ"/>
              </w:rPr>
              <w:t>п</w:t>
            </w:r>
            <w:proofErr w:type="spellStart"/>
            <w:r w:rsidRPr="00B07858">
              <w:rPr>
                <w:rFonts w:ascii="Times New Roman" w:hAnsi="Times New Roman" w:cs="Times New Roman"/>
                <w:sz w:val="24"/>
                <w:szCs w:val="24"/>
              </w:rPr>
              <w:t>ротокол</w:t>
            </w:r>
            <w:proofErr w:type="spellEnd"/>
            <w:r w:rsidRPr="00B07858">
              <w:rPr>
                <w:rFonts w:ascii="Times New Roman" w:hAnsi="Times New Roman" w:cs="Times New Roman"/>
                <w:sz w:val="24"/>
                <w:szCs w:val="24"/>
                <w:lang w:val="kk-KZ"/>
              </w:rPr>
              <w:t>а</w:t>
            </w:r>
            <w:r w:rsidRPr="00B07858">
              <w:rPr>
                <w:rFonts w:ascii="Times New Roman" w:hAnsi="Times New Roman" w:cs="Times New Roman"/>
                <w:sz w:val="24"/>
                <w:szCs w:val="24"/>
              </w:rPr>
              <w:t xml:space="preserve"> итогов </w:t>
            </w:r>
            <w:r w:rsidR="00B07858">
              <w:rPr>
                <w:rFonts w:ascii="Times New Roman" w:hAnsi="Times New Roman" w:cs="Times New Roman"/>
                <w:sz w:val="24"/>
                <w:szCs w:val="24"/>
              </w:rPr>
              <w:t>_____________</w:t>
            </w:r>
            <w:r w:rsidRPr="00B07858">
              <w:rPr>
                <w:rFonts w:ascii="Times New Roman" w:hAnsi="Times New Roman" w:cs="Times New Roman"/>
                <w:sz w:val="24"/>
                <w:szCs w:val="24"/>
              </w:rPr>
              <w:t xml:space="preserve"> заключили настоящий Договор (далее - Договор) о нижеследующем.</w:t>
            </w:r>
          </w:p>
          <w:p w:rsidR="00781289" w:rsidRPr="00B07858" w:rsidRDefault="00781289" w:rsidP="0061652C">
            <w:pPr>
              <w:pStyle w:val="10"/>
              <w:tabs>
                <w:tab w:val="left" w:pos="201"/>
                <w:tab w:val="left" w:pos="364"/>
              </w:tabs>
              <w:spacing w:before="0" w:after="0"/>
              <w:jc w:val="both"/>
              <w:rPr>
                <w:b/>
                <w:szCs w:val="24"/>
              </w:rPr>
            </w:pPr>
            <w:r w:rsidRPr="00B07858">
              <w:rPr>
                <w:b/>
                <w:szCs w:val="24"/>
              </w:rPr>
              <w:t>1.</w:t>
            </w:r>
            <w:r w:rsidRPr="00B07858">
              <w:rPr>
                <w:b/>
                <w:szCs w:val="24"/>
              </w:rPr>
              <w:tab/>
              <w:t>Предмет договора</w:t>
            </w:r>
          </w:p>
          <w:p w:rsidR="00B07858" w:rsidRDefault="00B07858" w:rsidP="0061652C">
            <w:pPr>
              <w:pStyle w:val="10"/>
              <w:tabs>
                <w:tab w:val="left" w:pos="201"/>
                <w:tab w:val="left" w:pos="364"/>
              </w:tabs>
              <w:spacing w:before="0" w:after="0"/>
              <w:jc w:val="both"/>
            </w:pPr>
            <w:r>
              <w:t xml:space="preserve">1.1. Предметом настоящего Договора является оказание услуг по приобретению и установке справочно-правовой системы Исполнителем Заказчику комплекта Информационной Системы, (далее - ИС). </w:t>
            </w:r>
          </w:p>
          <w:p w:rsidR="00B07858" w:rsidRDefault="00B07858" w:rsidP="0061652C">
            <w:pPr>
              <w:pStyle w:val="10"/>
              <w:tabs>
                <w:tab w:val="left" w:pos="201"/>
                <w:tab w:val="left" w:pos="364"/>
              </w:tabs>
              <w:spacing w:before="0" w:after="0"/>
              <w:jc w:val="both"/>
            </w:pPr>
            <w:r>
              <w:t xml:space="preserve">1.2. ИС является продуктом производственного процесса Исполнителя. </w:t>
            </w:r>
          </w:p>
          <w:p w:rsidR="00B07858" w:rsidRDefault="00B07858" w:rsidP="0061652C">
            <w:pPr>
              <w:pStyle w:val="10"/>
              <w:tabs>
                <w:tab w:val="left" w:pos="201"/>
                <w:tab w:val="left" w:pos="364"/>
              </w:tabs>
              <w:spacing w:before="0" w:after="0"/>
              <w:jc w:val="both"/>
            </w:pPr>
            <w:r>
              <w:t xml:space="preserve">1.3. ИС состоит из базы данных и операционной системы (совокупность программных обеспечений). </w:t>
            </w:r>
          </w:p>
          <w:p w:rsidR="00B07858" w:rsidRDefault="00B07858" w:rsidP="0061652C">
            <w:pPr>
              <w:pStyle w:val="10"/>
              <w:tabs>
                <w:tab w:val="left" w:pos="201"/>
                <w:tab w:val="left" w:pos="364"/>
              </w:tabs>
              <w:spacing w:before="0" w:after="0"/>
              <w:jc w:val="both"/>
            </w:pPr>
            <w:r>
              <w:t xml:space="preserve">1.3.1 База данных - представляет собой (согласно пп.9 ст. 2 Закона РК «Об авторском праве и смежных прав» от 10.06.1996 года) «совокупность данных (статей, расчетов, фактов и других), представляющих по подбору и (или) расположению материалов результат творческого труда, систематизированных таким образом, чтобы эти данные могли быть найдены и обработаны с помощью электронно-вычислительной машины». Понятие базы данных не распространяется на программу для ЭВМ, с помощью которой может осуществляться электронный доступ к материалам базы данных".) </w:t>
            </w:r>
          </w:p>
          <w:p w:rsidR="00B07858" w:rsidRDefault="00B07858" w:rsidP="0061652C">
            <w:pPr>
              <w:pStyle w:val="10"/>
              <w:tabs>
                <w:tab w:val="left" w:pos="201"/>
                <w:tab w:val="left" w:pos="364"/>
              </w:tabs>
              <w:spacing w:before="0" w:after="0"/>
              <w:jc w:val="both"/>
            </w:pPr>
            <w:r>
              <w:t>1.3.2. Программное обеспечение-совокупность программ системы обработки информации и программных документов, необходимых для эксплуатации этих программ (согласно ГОСТу 19781-90 "Обеспечение систем обработки</w:t>
            </w:r>
            <w:r w:rsidR="00781289" w:rsidRPr="00B07858">
              <w:rPr>
                <w:szCs w:val="24"/>
              </w:rPr>
              <w:t xml:space="preserve"> </w:t>
            </w:r>
            <w:r>
              <w:t xml:space="preserve">информации программное Термины и определения"). </w:t>
            </w:r>
          </w:p>
          <w:p w:rsidR="00B07858" w:rsidRDefault="00B07858" w:rsidP="0061652C">
            <w:pPr>
              <w:pStyle w:val="10"/>
              <w:tabs>
                <w:tab w:val="left" w:pos="201"/>
                <w:tab w:val="left" w:pos="364"/>
              </w:tabs>
              <w:spacing w:before="0" w:after="0"/>
              <w:jc w:val="both"/>
            </w:pPr>
            <w:r>
              <w:lastRenderedPageBreak/>
              <w:t>1.4. Заказчику поставляется комплект ИС согласно Приложению №</w:t>
            </w:r>
            <w:r w:rsidR="007A1B83">
              <w:t xml:space="preserve"> </w:t>
            </w:r>
            <w:r>
              <w:t xml:space="preserve">1, которое действует в течение указанного в нем срока. </w:t>
            </w:r>
          </w:p>
          <w:p w:rsidR="00781289" w:rsidRDefault="00B07858" w:rsidP="0061652C">
            <w:pPr>
              <w:pStyle w:val="10"/>
              <w:tabs>
                <w:tab w:val="left" w:pos="201"/>
                <w:tab w:val="left" w:pos="364"/>
              </w:tabs>
              <w:spacing w:before="0" w:after="0"/>
              <w:jc w:val="both"/>
            </w:pPr>
            <w:r>
              <w:t>1.5. Имущественные права на ИС принадлежат исключительно Исполнителю.</w:t>
            </w:r>
          </w:p>
          <w:p w:rsidR="00B07858" w:rsidRPr="00B07858" w:rsidRDefault="00B07858" w:rsidP="0061652C">
            <w:pPr>
              <w:pStyle w:val="10"/>
              <w:tabs>
                <w:tab w:val="left" w:pos="201"/>
                <w:tab w:val="left" w:pos="364"/>
              </w:tabs>
              <w:spacing w:before="0" w:after="0"/>
              <w:jc w:val="both"/>
              <w:rPr>
                <w:szCs w:val="24"/>
              </w:rPr>
            </w:pPr>
          </w:p>
          <w:p w:rsidR="00B07858" w:rsidRPr="00B07858" w:rsidRDefault="00B07858" w:rsidP="0061652C">
            <w:pPr>
              <w:pStyle w:val="10"/>
              <w:tabs>
                <w:tab w:val="left" w:pos="201"/>
                <w:tab w:val="left" w:pos="364"/>
              </w:tabs>
              <w:spacing w:before="0" w:after="0"/>
              <w:jc w:val="both"/>
              <w:rPr>
                <w:b/>
              </w:rPr>
            </w:pPr>
            <w:r w:rsidRPr="00B07858">
              <w:rPr>
                <w:b/>
              </w:rPr>
              <w:t xml:space="preserve">2. Обязанности Сторон </w:t>
            </w:r>
          </w:p>
          <w:p w:rsidR="00B07858" w:rsidRPr="00B07858" w:rsidRDefault="00B07858" w:rsidP="0061652C">
            <w:pPr>
              <w:pStyle w:val="10"/>
              <w:tabs>
                <w:tab w:val="left" w:pos="201"/>
                <w:tab w:val="left" w:pos="364"/>
              </w:tabs>
              <w:spacing w:before="0" w:after="0"/>
              <w:jc w:val="both"/>
              <w:rPr>
                <w:b/>
              </w:rPr>
            </w:pPr>
            <w:r w:rsidRPr="00B07858">
              <w:rPr>
                <w:b/>
              </w:rPr>
              <w:t xml:space="preserve">2.1. Исполнитель обязуется: </w:t>
            </w:r>
          </w:p>
          <w:p w:rsidR="00B07858" w:rsidRDefault="00B07858" w:rsidP="0061652C">
            <w:pPr>
              <w:pStyle w:val="10"/>
              <w:tabs>
                <w:tab w:val="left" w:pos="201"/>
                <w:tab w:val="left" w:pos="364"/>
              </w:tabs>
              <w:spacing w:before="0" w:after="0"/>
              <w:jc w:val="both"/>
            </w:pPr>
            <w:r>
              <w:t xml:space="preserve">2.1.1. Обеспечивать функционирование ИС. Исполнитель не несет ответственности за функционирование ИС на неисправном компьютере либо на компьютере, зараженном каким-либо вирусом. </w:t>
            </w:r>
          </w:p>
          <w:p w:rsidR="00B07858" w:rsidRDefault="00B07858" w:rsidP="0061652C">
            <w:pPr>
              <w:pStyle w:val="10"/>
              <w:tabs>
                <w:tab w:val="left" w:pos="201"/>
                <w:tab w:val="left" w:pos="364"/>
              </w:tabs>
              <w:spacing w:before="0" w:after="0"/>
              <w:jc w:val="both"/>
            </w:pPr>
            <w:r>
              <w:t xml:space="preserve">2.1.2. Вести работу по актуализации и наполнению ИС. </w:t>
            </w:r>
          </w:p>
          <w:p w:rsidR="00B07858" w:rsidRDefault="00B07858" w:rsidP="0061652C">
            <w:pPr>
              <w:pStyle w:val="10"/>
              <w:tabs>
                <w:tab w:val="left" w:pos="201"/>
                <w:tab w:val="left" w:pos="364"/>
              </w:tabs>
              <w:spacing w:before="0" w:after="0"/>
              <w:jc w:val="both"/>
            </w:pPr>
            <w:r>
              <w:t xml:space="preserve">2.1.3. При наличии возможности, бесплатно осуществлять поиск интересующей Заказчика информации в соответствии с приобретенным комплектом ИС. Поиск документов осуществляется только при условии указания Заказчиком точных реквизитов запрашиваемого документа, при этом Исполнитель не осуществляет толкование правовых норм с целью разъяснения - каким именно документом мог бы теоретически регулироваться интересующий Заказчика вопрос. 2.1.4. По заявке Заказчика, при установке ИС, провести обучение работе (с ИС) представителей Заказчика. </w:t>
            </w:r>
          </w:p>
          <w:p w:rsidR="00B07858" w:rsidRDefault="00B07858" w:rsidP="0061652C">
            <w:pPr>
              <w:pStyle w:val="10"/>
              <w:tabs>
                <w:tab w:val="left" w:pos="201"/>
                <w:tab w:val="left" w:pos="364"/>
              </w:tabs>
              <w:spacing w:before="0" w:after="0"/>
              <w:jc w:val="both"/>
            </w:pPr>
            <w:r>
              <w:t xml:space="preserve">2.1.5. Осуществлять отправку (иногородним покупателям) или установку ИС Ф в течение 3 банковских дней с момента подписания настоящего Договора обеими Сторонами. </w:t>
            </w:r>
          </w:p>
          <w:p w:rsidR="00B07858" w:rsidRDefault="00B07858" w:rsidP="0061652C">
            <w:pPr>
              <w:pStyle w:val="10"/>
              <w:tabs>
                <w:tab w:val="left" w:pos="201"/>
                <w:tab w:val="left" w:pos="364"/>
              </w:tabs>
              <w:spacing w:before="0" w:after="0"/>
              <w:jc w:val="both"/>
            </w:pPr>
            <w:r>
              <w:t xml:space="preserve">2.1.6. Бесплатно оказывать помощь Заказчику по вопросам организации работы с ИС посредством телефонной или электронной связи, за исключением случаев, предусмотренных в пункте 3.1.1. настоящего Договора. </w:t>
            </w:r>
          </w:p>
          <w:p w:rsidR="00B07858" w:rsidRDefault="00B07858" w:rsidP="0061652C">
            <w:pPr>
              <w:pStyle w:val="10"/>
              <w:tabs>
                <w:tab w:val="left" w:pos="201"/>
                <w:tab w:val="left" w:pos="364"/>
              </w:tabs>
              <w:spacing w:before="0" w:after="0"/>
              <w:jc w:val="both"/>
            </w:pPr>
            <w:r>
              <w:t xml:space="preserve">2.1.7. Исполнитель обязуется неукоснительно соблюдать требования Положения «Об организации производства работ подрядными (субподрядными) организациями» утвержденное приказом Председателя Совета директоров ТОО «Казахмыс Холдинг» от 25.08.2016 г. № 01-КН/133-ПР. </w:t>
            </w:r>
          </w:p>
          <w:p w:rsidR="00B07858" w:rsidRDefault="00B07858" w:rsidP="0061652C">
            <w:pPr>
              <w:pStyle w:val="10"/>
              <w:tabs>
                <w:tab w:val="left" w:pos="201"/>
                <w:tab w:val="left" w:pos="364"/>
              </w:tabs>
              <w:spacing w:before="0" w:after="0"/>
              <w:jc w:val="both"/>
            </w:pPr>
            <w:r>
              <w:t xml:space="preserve">2.1.8. Обеспечить технику безопасности своего персонала, нести полную ответственность, установленную действующим законодательством, за ущерб, причиненный жизни, здоровью своих работников на территории Заказчика; </w:t>
            </w:r>
          </w:p>
          <w:p w:rsidR="0061652C" w:rsidRDefault="00B07858" w:rsidP="0061652C">
            <w:pPr>
              <w:pStyle w:val="10"/>
              <w:tabs>
                <w:tab w:val="left" w:pos="201"/>
                <w:tab w:val="left" w:pos="364"/>
              </w:tabs>
              <w:spacing w:before="0" w:after="0"/>
              <w:jc w:val="both"/>
            </w:pPr>
            <w:r>
              <w:t xml:space="preserve">2.1.9. Обеспечить выполнение необходимых </w:t>
            </w:r>
            <w:r>
              <w:lastRenderedPageBreak/>
              <w:t>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строго соблюдать правили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 2.1.10.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w:t>
            </w:r>
          </w:p>
          <w:p w:rsidR="00B07858" w:rsidRDefault="00B07858" w:rsidP="0061652C">
            <w:pPr>
              <w:pStyle w:val="10"/>
              <w:tabs>
                <w:tab w:val="left" w:pos="201"/>
                <w:tab w:val="left" w:pos="364"/>
              </w:tabs>
              <w:spacing w:before="0" w:after="0"/>
              <w:jc w:val="both"/>
            </w:pPr>
          </w:p>
          <w:p w:rsidR="00B07858" w:rsidRDefault="00B07858" w:rsidP="0061652C">
            <w:pPr>
              <w:pStyle w:val="10"/>
              <w:tabs>
                <w:tab w:val="left" w:pos="201"/>
                <w:tab w:val="left" w:pos="364"/>
              </w:tabs>
              <w:spacing w:before="0" w:after="0"/>
              <w:jc w:val="both"/>
            </w:pPr>
            <w:r w:rsidRPr="00B07858">
              <w:rPr>
                <w:b/>
              </w:rPr>
              <w:t>2.2. Заказчик обязуется</w:t>
            </w:r>
            <w:r>
              <w:t xml:space="preserve">: </w:t>
            </w:r>
          </w:p>
          <w:p w:rsidR="00B07858" w:rsidRDefault="00B07858" w:rsidP="0061652C">
            <w:pPr>
              <w:pStyle w:val="10"/>
              <w:tabs>
                <w:tab w:val="left" w:pos="201"/>
                <w:tab w:val="left" w:pos="364"/>
              </w:tabs>
              <w:spacing w:before="0" w:after="0"/>
              <w:jc w:val="both"/>
            </w:pPr>
            <w:r>
              <w:t xml:space="preserve">2.2.1. Оплатить стоимость выбранного комплекта ИС в размере и сроки, предусмотренные Приложением № 1 к настоящему Договору. </w:t>
            </w:r>
          </w:p>
          <w:p w:rsidR="00B07858" w:rsidRDefault="00B07858" w:rsidP="0061652C">
            <w:pPr>
              <w:pStyle w:val="10"/>
              <w:tabs>
                <w:tab w:val="left" w:pos="201"/>
                <w:tab w:val="left" w:pos="364"/>
              </w:tabs>
              <w:spacing w:before="0" w:after="0"/>
              <w:jc w:val="both"/>
            </w:pPr>
            <w:r>
              <w:t xml:space="preserve">2.2.2. Соблюдать исключительные авторские права на ИС (включая программные средства и базы данных). Приобретаемый в соответствии с настоящим Договором экземпляр - ИС предназначается для установки (инсталляции) на персональном компьютере (компьютерах - для сетевой версии) Заказчика и внутреннего некоммерческого использования. Заказчик не приобретает на оригинал и (или) экземпляры ИС и ее существенные компоненты никаких (ни исключительных, ни неисключительных) прав на: воспроизведение, распространение любым способом, импорт в целях распространения, публичный показ, публичное исполнение, публичное сообщение, перевод, переработку, доведение до всеобщего сведения, осуществление иных действий, кроме прямо предусмотренных настоящим Договором Использованные в данном пункте термины толкуются в соответствии со ст.16 Закона Республики Казахстан от 10 июня 1996 года № 6-1 «Об авторском праве и смежных правах». Распространение их третьим лицам в виде файлов на магнитных или иных носителях, а также по каналам связи и сетям телекоммуникаций (в том числе в сети Интернет) без разрешения Исполнителя запрещается (за исключением случаев, предусмотренных статьей 8 Закона Республики Казахстан от 10 июня 1996 года № 6-1 </w:t>
            </w:r>
            <w:r>
              <w:lastRenderedPageBreak/>
              <w:t xml:space="preserve">«Об авторском праве и смежных правах» и при условии отсутствия в таких документах элементов ИС - дизайна, графического оформления, гиперссылок, меток, закладок и т.д.). При воспроизведении текстов документов, полученных из ИС на бумажных носителях, ссылка на ИС обязательна. Воспроизведение (перепечатка) и распространение документов из ИС, являющихся объектами авторского права третьих лиц, не разрешается. Заказчик обязуется также не совершать иные действия, нарушающие казахстанские и международные нормы по авторскому праву. </w:t>
            </w:r>
          </w:p>
          <w:p w:rsidR="00B07858" w:rsidRDefault="00B07858" w:rsidP="0061652C">
            <w:pPr>
              <w:pStyle w:val="10"/>
              <w:tabs>
                <w:tab w:val="left" w:pos="201"/>
                <w:tab w:val="left" w:pos="364"/>
              </w:tabs>
              <w:spacing w:before="0" w:after="0"/>
              <w:jc w:val="both"/>
            </w:pPr>
            <w:r>
              <w:t xml:space="preserve">2.2.3. Нести солидарную ответственность за действия своих сотрудников, ведущие к нарушению авторских прав Исполнителя в случае необеспечения требований п. 2.2.2. настоящего Договора.  </w:t>
            </w:r>
          </w:p>
          <w:p w:rsidR="00B07858" w:rsidRDefault="00B07858" w:rsidP="0061652C">
            <w:pPr>
              <w:pStyle w:val="10"/>
              <w:tabs>
                <w:tab w:val="left" w:pos="201"/>
                <w:tab w:val="left" w:pos="364"/>
              </w:tabs>
              <w:spacing w:before="0" w:after="0"/>
              <w:jc w:val="both"/>
            </w:pPr>
            <w:r>
              <w:t>2.2.</w:t>
            </w:r>
            <w:r w:rsidR="00715653">
              <w:t>4</w:t>
            </w:r>
            <w:r>
              <w:t xml:space="preserve">. Незамедлительно уведомлять Исполнителя о смене фактического (юридического, электронного) адреса, банковских реквизитов, телефонов для доставки ИС, а также ответственных работников по Договору. В противном случае, Исполнитель не несет ответственности за срыв сроков поставки ИС и обновлений, оговоренных в п.1.1. Приложения № 1. </w:t>
            </w:r>
          </w:p>
          <w:p w:rsidR="00B07858" w:rsidRPr="00B07858" w:rsidRDefault="00B07858" w:rsidP="0061652C">
            <w:pPr>
              <w:pStyle w:val="10"/>
              <w:tabs>
                <w:tab w:val="left" w:pos="201"/>
                <w:tab w:val="left" w:pos="364"/>
              </w:tabs>
              <w:spacing w:before="0" w:after="0"/>
              <w:jc w:val="both"/>
              <w:rPr>
                <w:szCs w:val="24"/>
              </w:rPr>
            </w:pPr>
            <w:r>
              <w:t>При неполучении ИС и обновлений к ней в оговоренные сроки (п.1.1. Приложения № 1) незамедлительно сообщить об этом Исполнителю.</w:t>
            </w:r>
          </w:p>
          <w:p w:rsidR="00B07858" w:rsidRDefault="00B07858" w:rsidP="0061652C">
            <w:pPr>
              <w:pStyle w:val="10"/>
              <w:tabs>
                <w:tab w:val="left" w:pos="201"/>
                <w:tab w:val="left" w:pos="364"/>
              </w:tabs>
              <w:spacing w:before="0" w:after="0"/>
            </w:pPr>
          </w:p>
          <w:p w:rsidR="00B07858" w:rsidRDefault="00B07858" w:rsidP="0061652C">
            <w:pPr>
              <w:pStyle w:val="10"/>
              <w:tabs>
                <w:tab w:val="left" w:pos="201"/>
                <w:tab w:val="left" w:pos="364"/>
              </w:tabs>
              <w:spacing w:before="0" w:after="0"/>
            </w:pPr>
          </w:p>
          <w:p w:rsidR="00B07858" w:rsidRPr="00B07858" w:rsidRDefault="00B07858" w:rsidP="0061652C">
            <w:pPr>
              <w:pStyle w:val="10"/>
              <w:tabs>
                <w:tab w:val="left" w:pos="201"/>
                <w:tab w:val="left" w:pos="364"/>
              </w:tabs>
              <w:spacing w:before="0" w:after="0"/>
              <w:rPr>
                <w:b/>
              </w:rPr>
            </w:pPr>
            <w:r w:rsidRPr="00B07858">
              <w:rPr>
                <w:b/>
              </w:rPr>
              <w:t xml:space="preserve">3. Права Сторон </w:t>
            </w:r>
          </w:p>
          <w:p w:rsidR="00B07858" w:rsidRPr="00B07858" w:rsidRDefault="00B07858" w:rsidP="0061652C">
            <w:pPr>
              <w:pStyle w:val="10"/>
              <w:tabs>
                <w:tab w:val="left" w:pos="201"/>
                <w:tab w:val="left" w:pos="364"/>
              </w:tabs>
              <w:spacing w:before="0" w:after="0"/>
              <w:rPr>
                <w:b/>
              </w:rPr>
            </w:pPr>
            <w:r w:rsidRPr="00B07858">
              <w:rPr>
                <w:b/>
              </w:rPr>
              <w:t xml:space="preserve">3.1. Заказчик имеет право: </w:t>
            </w:r>
          </w:p>
          <w:p w:rsidR="00B07858" w:rsidRDefault="00B07858" w:rsidP="00B07858">
            <w:pPr>
              <w:pStyle w:val="10"/>
              <w:tabs>
                <w:tab w:val="left" w:pos="201"/>
                <w:tab w:val="left" w:pos="364"/>
              </w:tabs>
              <w:spacing w:before="0" w:after="0"/>
              <w:jc w:val="both"/>
            </w:pPr>
            <w:r>
              <w:t xml:space="preserve">3.1.1. Предъявлять мотивированные претензии по поставке и функционированию ИС. В случаях, когда эти претензии вызваны причинами, возникшими по вине Исполнителя, он обязуется произвести бесплатную замену либо настройку ИС в течение 3-х рабочих дней. В случаях, когда необходимость в установке либо перенастройке ИС возникает по причинам, зависящим от Заказчика (операция по изменению лицензий, предполагающая запуск исполняемого модуля на компьютере, где установлен ключ, перенос ИС на другой компьютер; </w:t>
            </w:r>
            <w:proofErr w:type="spellStart"/>
            <w:r>
              <w:t>переинсталляция</w:t>
            </w:r>
            <w:proofErr w:type="spellEnd"/>
            <w:r>
              <w:t xml:space="preserve"> программного обеспечения Заказчика; кадровые перестановки сотрудников, работающих с ИС, отсутствие основ компьютерных знаний у сотрудников, работающих с ИС, использование Заказчика контрафактного программного обеспечения; наличие в компьютере </w:t>
            </w:r>
            <w:r>
              <w:lastRenderedPageBreak/>
              <w:t xml:space="preserve">вирусных программ и т.д.), прочие действия (в том числе - повлекшие за собой выход из строя ключа HASP) и сбой в функционировании ИС, Исполнитель оказывает необходимые услуги по техническому обслуживанию ИС только за дополнительную плату. Заказчик также обязуется оплатить стоимость вызова специалиста Исполнителя в случаях, когда его вызов был произведен для устранения неполадок, за которые отвечает Заказчик, но при непосредственном исследовании компьютера, на котором установлена ИС, было выявлено, что неполадки вызваны указанными выше действиями Заказчика. </w:t>
            </w:r>
          </w:p>
          <w:p w:rsidR="00B07858" w:rsidRDefault="00B07858" w:rsidP="00B07858">
            <w:pPr>
              <w:pStyle w:val="10"/>
              <w:tabs>
                <w:tab w:val="left" w:pos="201"/>
                <w:tab w:val="left" w:pos="364"/>
              </w:tabs>
              <w:spacing w:before="0" w:after="0"/>
              <w:jc w:val="both"/>
            </w:pPr>
            <w:r>
              <w:t xml:space="preserve">3.1.2. Обменять в соответствии со статьей 454 Гражданского кодекса РК ИС надлежащего качества, т.е. не установленный на компьютер Заказчика ИС (на комплект другой комплектации и другое количество рабочих мест и т.п.) в течение суток со дня получения от Исполнителя. Переданная Заказчику в соответствии с актом установки ИС надлежащего качества признается товаром, бывшим в употреблении и не подлежащим обмену в соответствии со статьей 454 Гражданского кодекса РК. </w:t>
            </w:r>
          </w:p>
          <w:p w:rsidR="00B07858" w:rsidRDefault="00B07858" w:rsidP="00B07858">
            <w:pPr>
              <w:pStyle w:val="10"/>
              <w:tabs>
                <w:tab w:val="left" w:pos="201"/>
                <w:tab w:val="left" w:pos="364"/>
              </w:tabs>
              <w:spacing w:before="0" w:after="0"/>
              <w:jc w:val="both"/>
            </w:pPr>
            <w:r>
              <w:t xml:space="preserve">3.1.3. Расторгнуть настоящий Договор в соответствии с гражданским законодательством РК, а также в соответствии с п. 6.4. настоящего Договора. </w:t>
            </w:r>
          </w:p>
          <w:p w:rsidR="00B07858" w:rsidRDefault="00B07858" w:rsidP="00B07858">
            <w:pPr>
              <w:pStyle w:val="10"/>
              <w:tabs>
                <w:tab w:val="left" w:pos="201"/>
                <w:tab w:val="left" w:pos="364"/>
              </w:tabs>
              <w:spacing w:before="0" w:after="0"/>
              <w:jc w:val="both"/>
              <w:rPr>
                <w:b/>
                <w:szCs w:val="24"/>
              </w:rPr>
            </w:pPr>
            <w:r>
              <w:t>3.1.4. Заказчик вправе передать все или часть своих прав и обязательств по настоящему Договору какой-либо третьей стороне, в том числе своему аффилированному лицу (аффилированным лицам) без согласия Исполнителя. Заказчик обязан будет незамедлительно уведомить Исполнителя в случае такой передачи.</w:t>
            </w:r>
          </w:p>
          <w:p w:rsidR="00B07858" w:rsidRPr="00B07858" w:rsidRDefault="00B07858" w:rsidP="0061652C">
            <w:pPr>
              <w:pStyle w:val="10"/>
              <w:tabs>
                <w:tab w:val="left" w:pos="201"/>
                <w:tab w:val="left" w:pos="364"/>
              </w:tabs>
              <w:spacing w:before="0" w:after="0"/>
              <w:rPr>
                <w:b/>
              </w:rPr>
            </w:pPr>
            <w:r w:rsidRPr="00B07858">
              <w:rPr>
                <w:b/>
              </w:rPr>
              <w:t xml:space="preserve">3.2. Исполнитель имеет право: </w:t>
            </w:r>
          </w:p>
          <w:p w:rsidR="00B07858" w:rsidRDefault="00B07858" w:rsidP="00B07858">
            <w:pPr>
              <w:pStyle w:val="10"/>
              <w:tabs>
                <w:tab w:val="left" w:pos="201"/>
                <w:tab w:val="left" w:pos="364"/>
              </w:tabs>
              <w:spacing w:before="0" w:after="0"/>
              <w:jc w:val="both"/>
            </w:pPr>
            <w:r>
              <w:t xml:space="preserve">3.2.1. Изменить установленную дату рассылки обновлений ИС по причинам, не зависящим от Исполнителя (как-то: перебои связи или поступление для внесения в базу больших объемов новых документов), но при сохранении оговоренной в Приложении № 1 периодичности обновлений. </w:t>
            </w:r>
          </w:p>
          <w:p w:rsidR="00B07858" w:rsidRDefault="00B07858" w:rsidP="00B07858">
            <w:pPr>
              <w:pStyle w:val="10"/>
              <w:tabs>
                <w:tab w:val="left" w:pos="201"/>
                <w:tab w:val="left" w:pos="364"/>
              </w:tabs>
              <w:spacing w:before="0" w:after="0"/>
              <w:jc w:val="both"/>
            </w:pPr>
            <w:r>
              <w:t xml:space="preserve">3.2.2. Самостоятельно определять содержание ИС и отдельных ее комплектов. Подбор материалов, нормативных правовых актов и иных документов, включаемых в состав ИС, является прерогативой Исполнителя. </w:t>
            </w:r>
          </w:p>
          <w:p w:rsidR="00B07858" w:rsidRDefault="00B07858" w:rsidP="00B07858">
            <w:pPr>
              <w:pStyle w:val="10"/>
              <w:tabs>
                <w:tab w:val="left" w:pos="201"/>
                <w:tab w:val="left" w:pos="364"/>
              </w:tabs>
              <w:spacing w:before="0" w:after="0"/>
              <w:jc w:val="both"/>
            </w:pPr>
            <w:r>
              <w:t xml:space="preserve">3.2.3. При обнаружении контрафактного использования ИС Заказчиком, его работниками и </w:t>
            </w:r>
            <w:r>
              <w:lastRenderedPageBreak/>
              <w:t xml:space="preserve">(или) контрагентами Исполнитель применяет способы защиты своих авторских прав, предусмотренные статьей 49 Закона об авторском праве, другими законодательными актами и настоящим Договором. При этом Исполнитель вправе отказаться от исполнения настоящего Договора без возврата уплаченных сумм. </w:t>
            </w:r>
          </w:p>
          <w:p w:rsidR="00B07858" w:rsidRDefault="00B07858" w:rsidP="00B07858">
            <w:pPr>
              <w:pStyle w:val="10"/>
              <w:tabs>
                <w:tab w:val="left" w:pos="201"/>
                <w:tab w:val="left" w:pos="364"/>
              </w:tabs>
              <w:spacing w:before="0" w:after="0"/>
              <w:jc w:val="both"/>
            </w:pPr>
            <w:r>
              <w:t>3.2.4. Расторгнуть настоящий Договор в случае нарушения Заказчиком пункта 2.2.2. настоящего Договора без возврата уплаченных сумм.</w:t>
            </w:r>
          </w:p>
          <w:p w:rsidR="00B07858" w:rsidRDefault="00B07858" w:rsidP="00B07858">
            <w:pPr>
              <w:pStyle w:val="10"/>
              <w:tabs>
                <w:tab w:val="left" w:pos="201"/>
                <w:tab w:val="left" w:pos="364"/>
              </w:tabs>
              <w:spacing w:before="0" w:after="0"/>
              <w:jc w:val="both"/>
            </w:pPr>
          </w:p>
          <w:p w:rsidR="00B07858" w:rsidRPr="00B32F7B" w:rsidRDefault="00B07858" w:rsidP="00B07858">
            <w:pPr>
              <w:pStyle w:val="10"/>
              <w:tabs>
                <w:tab w:val="left" w:pos="201"/>
                <w:tab w:val="left" w:pos="364"/>
              </w:tabs>
              <w:spacing w:before="0" w:after="0"/>
              <w:jc w:val="both"/>
              <w:rPr>
                <w:b/>
              </w:rPr>
            </w:pPr>
            <w:r w:rsidRPr="00B32F7B">
              <w:rPr>
                <w:b/>
              </w:rPr>
              <w:t xml:space="preserve">4. Порядок расчетов </w:t>
            </w:r>
          </w:p>
          <w:p w:rsidR="00B07858" w:rsidRDefault="00B07858" w:rsidP="00B07858">
            <w:pPr>
              <w:pStyle w:val="10"/>
              <w:tabs>
                <w:tab w:val="left" w:pos="201"/>
                <w:tab w:val="left" w:pos="364"/>
              </w:tabs>
              <w:spacing w:before="0" w:after="0"/>
              <w:jc w:val="both"/>
            </w:pPr>
            <w:r>
              <w:t>4.1. Порядок расчетов, вид поставки и комплектация ИС определяютс</w:t>
            </w:r>
            <w:r w:rsidR="002512D6">
              <w:t>я в Приложении №</w:t>
            </w:r>
            <w:r w:rsidR="007A1B83">
              <w:t xml:space="preserve"> </w:t>
            </w:r>
            <w:r w:rsidR="00B32F7B">
              <w:t>1</w:t>
            </w:r>
            <w:r>
              <w:t xml:space="preserve"> к настоящему Договору. </w:t>
            </w:r>
            <w:r w:rsidR="007E7484" w:rsidRPr="007E7484">
              <w:rPr>
                <w:i/>
              </w:rPr>
              <w:t xml:space="preserve">В случае если Исполнитель не плательщик, то </w:t>
            </w:r>
            <w:proofErr w:type="spellStart"/>
            <w:r w:rsidR="007E7484" w:rsidRPr="007E7484">
              <w:rPr>
                <w:i/>
              </w:rPr>
              <w:t>дабваить</w:t>
            </w:r>
            <w:proofErr w:type="spellEnd"/>
            <w:r w:rsidR="007E7484" w:rsidRPr="007E7484">
              <w:rPr>
                <w:i/>
              </w:rPr>
              <w:t xml:space="preserve"> формулировку «</w:t>
            </w:r>
            <w:r w:rsidRPr="007E7484">
              <w:rPr>
                <w:i/>
              </w:rPr>
              <w:t>Исполнитель не является плательщиком НДС</w:t>
            </w:r>
            <w:r w:rsidR="007E7484" w:rsidRPr="007E7484">
              <w:rPr>
                <w:i/>
              </w:rPr>
              <w:t>»</w:t>
            </w:r>
            <w:r w:rsidRPr="007E7484">
              <w:rPr>
                <w:i/>
              </w:rPr>
              <w:t xml:space="preserve">. </w:t>
            </w:r>
          </w:p>
          <w:p w:rsidR="00B07858" w:rsidRDefault="00B07858" w:rsidP="00B07858">
            <w:pPr>
              <w:pStyle w:val="10"/>
              <w:tabs>
                <w:tab w:val="left" w:pos="201"/>
                <w:tab w:val="left" w:pos="364"/>
              </w:tabs>
              <w:spacing w:before="0" w:after="0"/>
              <w:jc w:val="both"/>
            </w:pPr>
            <w:r>
              <w:t xml:space="preserve">4.2. </w:t>
            </w:r>
            <w:r w:rsidR="00B32F7B">
              <w:t>На основании Приложении № 1</w:t>
            </w:r>
            <w:r>
              <w:t xml:space="preserve"> Заказчику выставляется Счет-фактура. Оплата за поставку и установку комплекта ИС производится на расчётный счёт Исполнителя, указанный в разделе 11 настоящего Договора в течение 15 (пятнадцати) банковских дней с момента подписания обеими Сторонами соответствующего Акта выполненных работ (оказанных услуг) и предоставления Исполнителем счет-фактуры. Счет-фактура выставляется на всю сумму по договору. </w:t>
            </w:r>
          </w:p>
          <w:p w:rsidR="00B07858" w:rsidRDefault="00B07858" w:rsidP="00B07858">
            <w:pPr>
              <w:pStyle w:val="10"/>
              <w:tabs>
                <w:tab w:val="left" w:pos="201"/>
                <w:tab w:val="left" w:pos="364"/>
              </w:tabs>
              <w:spacing w:before="0" w:after="0"/>
              <w:jc w:val="both"/>
              <w:rPr>
                <w:b/>
                <w:szCs w:val="24"/>
              </w:rPr>
            </w:pPr>
            <w:r>
              <w:t>4.3. Передача ИС Заказчику сопровождается актом установки, который предоставляется при первоначальной установке. В случае получения ИС почтой, документом, удостоверяющим поставку, является соответствующая квитанция, подтверждающая высылку ИС. Оплата производится на основании счет-фактуры и акта выполненных работ (оказанных услуг). Счет-фактура выставляется на всю сумму по договору. 4.4. Заказчик имеет право в любое время продлить договор на поставку ИС или выбрать для установки другой комплект ИС.</w:t>
            </w:r>
          </w:p>
          <w:p w:rsidR="00B07858" w:rsidRDefault="00B07858" w:rsidP="0061652C">
            <w:pPr>
              <w:pStyle w:val="10"/>
              <w:tabs>
                <w:tab w:val="left" w:pos="201"/>
                <w:tab w:val="left" w:pos="364"/>
              </w:tabs>
              <w:spacing w:before="0" w:after="0"/>
              <w:rPr>
                <w:b/>
                <w:szCs w:val="24"/>
              </w:rPr>
            </w:pPr>
          </w:p>
          <w:p w:rsidR="00554702" w:rsidRPr="00554702" w:rsidRDefault="00554702" w:rsidP="00554702">
            <w:pPr>
              <w:pStyle w:val="10"/>
              <w:tabs>
                <w:tab w:val="left" w:pos="201"/>
                <w:tab w:val="left" w:pos="364"/>
              </w:tabs>
              <w:spacing w:before="0" w:after="0"/>
              <w:jc w:val="both"/>
              <w:rPr>
                <w:b/>
              </w:rPr>
            </w:pPr>
            <w:r w:rsidRPr="00554702">
              <w:rPr>
                <w:b/>
              </w:rPr>
              <w:t xml:space="preserve">5. Срок договора </w:t>
            </w:r>
          </w:p>
          <w:p w:rsidR="00B07858" w:rsidRDefault="00554702" w:rsidP="00554702">
            <w:pPr>
              <w:pStyle w:val="10"/>
              <w:tabs>
                <w:tab w:val="left" w:pos="201"/>
                <w:tab w:val="left" w:pos="364"/>
              </w:tabs>
              <w:spacing w:before="0" w:after="0"/>
              <w:jc w:val="both"/>
            </w:pPr>
            <w:r>
              <w:t>5.1. Настоящий Договор вступает в силу с 01.01.202</w:t>
            </w:r>
            <w:r w:rsidR="00EB2EE9">
              <w:t>7 года и действует по 31.12.2027</w:t>
            </w:r>
            <w:r>
              <w:t xml:space="preserve"> года.</w:t>
            </w:r>
          </w:p>
          <w:p w:rsidR="00554702" w:rsidRDefault="00554702" w:rsidP="00554702">
            <w:pPr>
              <w:pStyle w:val="10"/>
              <w:tabs>
                <w:tab w:val="left" w:pos="201"/>
                <w:tab w:val="left" w:pos="364"/>
              </w:tabs>
              <w:spacing w:before="0" w:after="0"/>
              <w:jc w:val="both"/>
            </w:pPr>
          </w:p>
          <w:p w:rsidR="00554702" w:rsidRPr="00554702" w:rsidRDefault="00554702" w:rsidP="00554702">
            <w:pPr>
              <w:pStyle w:val="10"/>
              <w:tabs>
                <w:tab w:val="left" w:pos="201"/>
                <w:tab w:val="left" w:pos="364"/>
              </w:tabs>
              <w:spacing w:before="0" w:after="0"/>
              <w:jc w:val="both"/>
              <w:rPr>
                <w:b/>
              </w:rPr>
            </w:pPr>
            <w:r w:rsidRPr="00554702">
              <w:rPr>
                <w:b/>
              </w:rPr>
              <w:t xml:space="preserve">6. Ответственность Сторон </w:t>
            </w:r>
          </w:p>
          <w:p w:rsidR="00554702" w:rsidRDefault="00554702" w:rsidP="00554702">
            <w:pPr>
              <w:pStyle w:val="10"/>
              <w:tabs>
                <w:tab w:val="left" w:pos="201"/>
                <w:tab w:val="left" w:pos="364"/>
              </w:tabs>
              <w:spacing w:before="0" w:after="0"/>
              <w:jc w:val="both"/>
              <w:rPr>
                <w:b/>
                <w:szCs w:val="24"/>
              </w:rPr>
            </w:pPr>
            <w:r>
              <w:t xml:space="preserve">6.1. В случае нарушения сроков поставки обновлений ИС, за исключением изменений сроков, произведенных в соответствии с п. 3.2.1. настоящего Договора, Исполнитель выплачивает </w:t>
            </w:r>
            <w:r>
              <w:lastRenderedPageBreak/>
              <w:t>Заказчику пеню в размере 0,05 % от общей суммы настоящего Договора за каждый день просрочки, но в совокупности, не превышающей 5 % (пять процентов) от общей суммы настоящего Договора</w:t>
            </w:r>
          </w:p>
          <w:p w:rsidR="00554702" w:rsidRDefault="00554702" w:rsidP="00554702">
            <w:pPr>
              <w:pStyle w:val="10"/>
              <w:tabs>
                <w:tab w:val="left" w:pos="201"/>
                <w:tab w:val="left" w:pos="364"/>
              </w:tabs>
              <w:spacing w:before="0" w:after="0"/>
              <w:jc w:val="both"/>
            </w:pPr>
            <w:r>
              <w:t xml:space="preserve">6.2. В случае уклонения от поставки обновлений ИС Исполнитель выплачивает Заказчику пеню в размере в 0,05 % от общей суммы настоящего Договора за каждый день просрочки, но в совокупности, не превышающую 5 % (пяти процентов) от общей суммы настоящего Договора. 6.3. В случае несвоевременной оплаты Заказчик выплачивает пеню (но не убытки) в размере 0,05 % от общей суммы настоящего Договора за каждый день просрочки, но в совокупности, не превышающую 5 % (пяти процентов) от общей суммы настоящего Договора. В случае задержки Заказчиком оплаты, предусмотренной в Приложении № 1 к настоящему Договору, на срок свыше одного месяца Исполнитель не несет в дальнейшем принятых на себя обязательств. </w:t>
            </w:r>
          </w:p>
          <w:p w:rsidR="00554702" w:rsidRDefault="00554702" w:rsidP="00554702">
            <w:pPr>
              <w:pStyle w:val="10"/>
              <w:tabs>
                <w:tab w:val="left" w:pos="201"/>
                <w:tab w:val="left" w:pos="364"/>
              </w:tabs>
              <w:spacing w:before="0" w:after="0"/>
              <w:jc w:val="both"/>
            </w:pPr>
            <w:r>
              <w:t xml:space="preserve">6.4. Заказчик имеет право в случае нарушения Исполнителем сроков поставки обновлений ИС, оговоренных в Приложении № 1 к настоящему Договору, за исключением изменений сроков, произведенных в соответствии с п. 3.2.1. настоящего Договора, более чем на 20 рабочих дней, расторгнуть настоящий Договор. В этом случае Исполнитель возвращает Заказчику сумму предоплаты по Договору в размере, пропорциональном оставшемуся времени подписки. В случае необоснованного уклонения от возврата либо просрочки возврата указанной суммы Исполнитель выплачивает Заказчику пеню в размере 0,05 % от суммы, подлежащей возврату, за каждый день просрочки. </w:t>
            </w:r>
          </w:p>
          <w:p w:rsidR="00554702" w:rsidRDefault="00554702" w:rsidP="00554702">
            <w:pPr>
              <w:pStyle w:val="10"/>
              <w:tabs>
                <w:tab w:val="left" w:pos="201"/>
                <w:tab w:val="left" w:pos="364"/>
              </w:tabs>
              <w:spacing w:before="0" w:after="0"/>
              <w:jc w:val="both"/>
            </w:pPr>
            <w:r>
              <w:t xml:space="preserve">6.5. В связи с тем, что для производства и функционирования ИС используется лицензионное программное обеспечение, Исполнитель не несет ответственности за сбои в функционировании ИС, возникшие из-за установленных на компьютере Заказчика контрафактных (пиратских) программных продуктов и неправильно подобранных драйверов (например: “пиратских” версий 1С: Бухгалтерия и пр.). Исполнитель также не несет ответственности за возможное уничтожение информации на компьютере Заказчика в этих случаях. Устранение такого рода неполадок производится Исполнителем за дополнительную плату. </w:t>
            </w:r>
          </w:p>
          <w:p w:rsidR="00B07858" w:rsidRDefault="00554702" w:rsidP="00554702">
            <w:pPr>
              <w:pStyle w:val="10"/>
              <w:tabs>
                <w:tab w:val="left" w:pos="201"/>
                <w:tab w:val="left" w:pos="364"/>
              </w:tabs>
              <w:spacing w:before="0" w:after="0"/>
              <w:jc w:val="both"/>
              <w:rPr>
                <w:b/>
                <w:szCs w:val="24"/>
              </w:rPr>
            </w:pPr>
            <w:r>
              <w:t xml:space="preserve">6.6. В случае нарушения Сторонами иных своих </w:t>
            </w:r>
            <w:r>
              <w:lastRenderedPageBreak/>
              <w:t>обязанностей, принятых Сторонами в соответствии</w:t>
            </w:r>
          </w:p>
          <w:p w:rsidR="00554702" w:rsidRDefault="00554702" w:rsidP="00554702">
            <w:pPr>
              <w:pStyle w:val="10"/>
              <w:tabs>
                <w:tab w:val="left" w:pos="201"/>
                <w:tab w:val="left" w:pos="364"/>
              </w:tabs>
              <w:spacing w:before="0" w:after="0"/>
              <w:jc w:val="both"/>
            </w:pPr>
            <w:r>
              <w:t xml:space="preserve">с настоящим Договором, Стороны несут ответственность в соответствии с действующим законодательством Республики Казахстан. </w:t>
            </w:r>
          </w:p>
          <w:p w:rsidR="001B680B" w:rsidRPr="007E7484" w:rsidRDefault="00554702" w:rsidP="001B680B">
            <w:pPr>
              <w:pStyle w:val="11"/>
              <w:numPr>
                <w:ilvl w:val="0"/>
                <w:numId w:val="0"/>
              </w:numPr>
              <w:rPr>
                <w:sz w:val="24"/>
                <w:szCs w:val="24"/>
              </w:rPr>
            </w:pPr>
            <w:r w:rsidRPr="007E7484">
              <w:rPr>
                <w:sz w:val="24"/>
                <w:szCs w:val="24"/>
              </w:rPr>
              <w:t xml:space="preserve">6.7. В случае установления Заказчиком факта признания Исполнителя уполномоченными государственными органами </w:t>
            </w:r>
            <w:proofErr w:type="spellStart"/>
            <w:r w:rsidRPr="007E7484">
              <w:rPr>
                <w:sz w:val="24"/>
                <w:szCs w:val="24"/>
              </w:rPr>
              <w:t>лжепредприятием</w:t>
            </w:r>
            <w:proofErr w:type="spellEnd"/>
            <w:r w:rsidRPr="007E7484">
              <w:rPr>
                <w:sz w:val="24"/>
                <w:szCs w:val="24"/>
              </w:rPr>
              <w:t>,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r w:rsidR="001B680B" w:rsidRPr="007E7484">
              <w:rPr>
                <w:sz w:val="24"/>
                <w:szCs w:val="24"/>
              </w:rPr>
              <w:t xml:space="preserve">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001B680B" w:rsidRPr="007E7484">
              <w:rPr>
                <w:sz w:val="24"/>
                <w:szCs w:val="24"/>
              </w:rPr>
              <w:t>санкционный</w:t>
            </w:r>
            <w:proofErr w:type="spellEnd"/>
            <w:r w:rsidR="001B680B" w:rsidRPr="007E7484">
              <w:rPr>
                <w:sz w:val="24"/>
                <w:szCs w:val="24"/>
              </w:rPr>
              <w:t xml:space="preserve"> список. </w:t>
            </w:r>
          </w:p>
          <w:p w:rsidR="001B680B" w:rsidRPr="007E7484" w:rsidRDefault="001B680B" w:rsidP="001B680B">
            <w:pPr>
              <w:pStyle w:val="a7"/>
              <w:ind w:firstLine="709"/>
              <w:jc w:val="both"/>
              <w:rPr>
                <w:rFonts w:ascii="Times New Roman" w:hAnsi="Times New Roman"/>
                <w:sz w:val="24"/>
                <w:szCs w:val="24"/>
              </w:rPr>
            </w:pPr>
            <w:r w:rsidRPr="007E7484">
              <w:rPr>
                <w:rFonts w:ascii="Times New Roman" w:hAnsi="Times New Roman"/>
                <w:sz w:val="24"/>
                <w:szCs w:val="24"/>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7E7484">
              <w:rPr>
                <w:rFonts w:ascii="Times New Roman" w:hAnsi="Times New Roman"/>
                <w:sz w:val="24"/>
                <w:szCs w:val="24"/>
              </w:rPr>
              <w:t>санкционный</w:t>
            </w:r>
            <w:proofErr w:type="spellEnd"/>
            <w:r w:rsidRPr="007E7484">
              <w:rPr>
                <w:rFonts w:ascii="Times New Roman" w:hAnsi="Times New Roman"/>
                <w:sz w:val="24"/>
                <w:szCs w:val="24"/>
              </w:rPr>
              <w:t xml:space="preserve">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1B680B" w:rsidRPr="007E7484" w:rsidRDefault="001B680B" w:rsidP="001B680B">
            <w:pPr>
              <w:pStyle w:val="a7"/>
              <w:ind w:firstLine="709"/>
              <w:jc w:val="both"/>
              <w:rPr>
                <w:rFonts w:ascii="Times New Roman" w:hAnsi="Times New Roman"/>
                <w:sz w:val="24"/>
                <w:szCs w:val="24"/>
              </w:rPr>
            </w:pPr>
            <w:r w:rsidRPr="007E7484">
              <w:rPr>
                <w:rFonts w:ascii="Times New Roman" w:hAnsi="Times New Roman"/>
                <w:sz w:val="24"/>
                <w:szCs w:val="24"/>
              </w:rPr>
              <w:t xml:space="preserve">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w:t>
            </w:r>
            <w:proofErr w:type="spellStart"/>
            <w:r w:rsidRPr="007E7484">
              <w:rPr>
                <w:rFonts w:ascii="Times New Roman" w:hAnsi="Times New Roman"/>
                <w:sz w:val="24"/>
                <w:szCs w:val="24"/>
              </w:rPr>
              <w:t>санкционный</w:t>
            </w:r>
            <w:proofErr w:type="spellEnd"/>
            <w:r w:rsidRPr="007E7484">
              <w:rPr>
                <w:rFonts w:ascii="Times New Roman" w:hAnsi="Times New Roman"/>
                <w:sz w:val="24"/>
                <w:szCs w:val="24"/>
              </w:rPr>
              <w:t xml:space="preserve"> список, Заказчик вправе в </w:t>
            </w:r>
            <w:r w:rsidRPr="007E7484">
              <w:rPr>
                <w:rFonts w:ascii="Times New Roman" w:hAnsi="Times New Roman"/>
                <w:sz w:val="24"/>
                <w:szCs w:val="24"/>
              </w:rPr>
              <w:lastRenderedPageBreak/>
              <w:t>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B07858" w:rsidRPr="007E7484" w:rsidRDefault="001B680B" w:rsidP="001B680B">
            <w:pPr>
              <w:pStyle w:val="10"/>
              <w:tabs>
                <w:tab w:val="left" w:pos="201"/>
                <w:tab w:val="left" w:pos="364"/>
              </w:tabs>
              <w:spacing w:before="0" w:after="0"/>
              <w:jc w:val="both"/>
              <w:rPr>
                <w:szCs w:val="24"/>
              </w:rPr>
            </w:pPr>
            <w:r w:rsidRPr="007E7484">
              <w:rPr>
                <w:szCs w:val="24"/>
              </w:rPr>
              <w:t>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w:t>
            </w:r>
          </w:p>
          <w:p w:rsidR="00554702" w:rsidRDefault="00554702" w:rsidP="00554702">
            <w:pPr>
              <w:pStyle w:val="10"/>
              <w:tabs>
                <w:tab w:val="left" w:pos="201"/>
                <w:tab w:val="left" w:pos="364"/>
              </w:tabs>
              <w:spacing w:before="0" w:after="0"/>
              <w:jc w:val="both"/>
            </w:pPr>
          </w:p>
          <w:p w:rsidR="00554702" w:rsidRPr="00554702" w:rsidRDefault="00554702" w:rsidP="00554702">
            <w:pPr>
              <w:pStyle w:val="10"/>
              <w:tabs>
                <w:tab w:val="left" w:pos="201"/>
                <w:tab w:val="left" w:pos="364"/>
              </w:tabs>
              <w:spacing w:before="0" w:after="0"/>
              <w:jc w:val="both"/>
              <w:rPr>
                <w:b/>
              </w:rPr>
            </w:pPr>
            <w:r w:rsidRPr="00554702">
              <w:rPr>
                <w:b/>
              </w:rPr>
              <w:t xml:space="preserve">7. Разрешение споров </w:t>
            </w:r>
          </w:p>
          <w:p w:rsidR="00554702" w:rsidRDefault="00554702" w:rsidP="00554702">
            <w:pPr>
              <w:pStyle w:val="10"/>
              <w:tabs>
                <w:tab w:val="left" w:pos="201"/>
                <w:tab w:val="left" w:pos="364"/>
              </w:tabs>
              <w:spacing w:before="0" w:after="0"/>
              <w:jc w:val="both"/>
            </w:pPr>
            <w:r>
              <w:t xml:space="preserve">7.1. Все споры, возникающие между Сторонами по настоящему Договору, разрешаются в порядке досудебного урегулирования посредством переговоров. Стороны устанавливают, что все возможные претензии по настоящему Договору должны быть рассмотрены Сторонами в течение 10 рабочих дней с момента получения претензии. </w:t>
            </w:r>
          </w:p>
          <w:p w:rsidR="00554702" w:rsidRDefault="00554702" w:rsidP="00554702">
            <w:pPr>
              <w:pStyle w:val="10"/>
              <w:tabs>
                <w:tab w:val="left" w:pos="201"/>
                <w:tab w:val="left" w:pos="364"/>
              </w:tabs>
              <w:spacing w:before="0" w:after="0"/>
              <w:jc w:val="both"/>
              <w:rPr>
                <w:b/>
                <w:szCs w:val="24"/>
              </w:rPr>
            </w:pPr>
            <w: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B07858" w:rsidRDefault="00B07858" w:rsidP="0061652C">
            <w:pPr>
              <w:pStyle w:val="10"/>
              <w:tabs>
                <w:tab w:val="left" w:pos="201"/>
                <w:tab w:val="left" w:pos="364"/>
              </w:tabs>
              <w:spacing w:before="0" w:after="0"/>
              <w:rPr>
                <w:b/>
                <w:szCs w:val="24"/>
              </w:rPr>
            </w:pPr>
          </w:p>
          <w:p w:rsidR="00554702" w:rsidRPr="00554702" w:rsidRDefault="00554702" w:rsidP="00554702">
            <w:pPr>
              <w:pStyle w:val="10"/>
              <w:tabs>
                <w:tab w:val="left" w:pos="201"/>
                <w:tab w:val="left" w:pos="364"/>
              </w:tabs>
              <w:spacing w:before="0" w:after="0"/>
              <w:jc w:val="both"/>
              <w:rPr>
                <w:b/>
              </w:rPr>
            </w:pPr>
            <w:r w:rsidRPr="00554702">
              <w:rPr>
                <w:b/>
              </w:rPr>
              <w:t xml:space="preserve">8. Форс-мажорные обстоятельства </w:t>
            </w:r>
          </w:p>
          <w:p w:rsidR="00554702" w:rsidRDefault="00554702" w:rsidP="00554702">
            <w:pPr>
              <w:pStyle w:val="10"/>
              <w:tabs>
                <w:tab w:val="left" w:pos="201"/>
                <w:tab w:val="left" w:pos="364"/>
              </w:tabs>
              <w:spacing w:before="0" w:after="0"/>
              <w:jc w:val="both"/>
            </w:pPr>
            <w:r>
              <w:t xml:space="preserve">8.1.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 8.2.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554702" w:rsidRDefault="00554702" w:rsidP="00554702">
            <w:pPr>
              <w:pStyle w:val="10"/>
              <w:tabs>
                <w:tab w:val="left" w:pos="201"/>
                <w:tab w:val="left" w:pos="364"/>
              </w:tabs>
              <w:spacing w:before="0" w:after="0"/>
              <w:jc w:val="both"/>
            </w:pPr>
            <w:r>
              <w:t xml:space="preserve">8.3. Сторона, для которой создалась невозможность исполнения обязательств по настоящему договору, обязана не позднее 10 </w:t>
            </w:r>
            <w:r>
              <w:lastRenderedPageBreak/>
              <w:t xml:space="preserve">календарных дней с момента. наступления и прекращения вышеуказанных </w:t>
            </w:r>
            <w:proofErr w:type="spellStart"/>
            <w:r>
              <w:t>форсмажорных</w:t>
            </w:r>
            <w:proofErr w:type="spellEnd"/>
            <w:r>
              <w:t xml:space="preserve">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 </w:t>
            </w:r>
          </w:p>
          <w:p w:rsidR="00B07858" w:rsidRDefault="00554702" w:rsidP="00554702">
            <w:pPr>
              <w:pStyle w:val="10"/>
              <w:tabs>
                <w:tab w:val="left" w:pos="201"/>
                <w:tab w:val="left" w:pos="364"/>
              </w:tabs>
              <w:spacing w:before="0" w:after="0"/>
              <w:jc w:val="both"/>
              <w:rPr>
                <w:b/>
                <w:szCs w:val="24"/>
              </w:rPr>
            </w:pPr>
            <w:r>
              <w:t>8.4.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B07858" w:rsidRDefault="00B07858" w:rsidP="0061652C">
            <w:pPr>
              <w:pStyle w:val="10"/>
              <w:tabs>
                <w:tab w:val="left" w:pos="201"/>
                <w:tab w:val="left" w:pos="364"/>
              </w:tabs>
              <w:spacing w:before="0" w:after="0"/>
              <w:rPr>
                <w:b/>
                <w:szCs w:val="24"/>
              </w:rPr>
            </w:pPr>
          </w:p>
          <w:p w:rsidR="00554702" w:rsidRPr="00554702" w:rsidRDefault="00554702" w:rsidP="00554702">
            <w:pPr>
              <w:pStyle w:val="10"/>
              <w:tabs>
                <w:tab w:val="left" w:pos="201"/>
                <w:tab w:val="left" w:pos="364"/>
              </w:tabs>
              <w:spacing w:before="0" w:after="0"/>
              <w:jc w:val="both"/>
              <w:rPr>
                <w:b/>
              </w:rPr>
            </w:pPr>
            <w:r w:rsidRPr="00554702">
              <w:rPr>
                <w:b/>
              </w:rPr>
              <w:t xml:space="preserve">9. Дополнительные условия </w:t>
            </w:r>
          </w:p>
          <w:p w:rsidR="00554702" w:rsidRDefault="00554702" w:rsidP="00554702">
            <w:pPr>
              <w:pStyle w:val="10"/>
              <w:tabs>
                <w:tab w:val="left" w:pos="201"/>
                <w:tab w:val="left" w:pos="364"/>
              </w:tabs>
              <w:spacing w:before="0" w:after="0"/>
              <w:jc w:val="both"/>
            </w:pPr>
            <w:r>
              <w:t>9.1.</w:t>
            </w:r>
            <w:r w:rsidR="001B680B">
              <w:t xml:space="preserve"> Настоящий договор составлен в 2 (двух</w:t>
            </w:r>
            <w:r>
              <w:t>) экземплярах на русском и казахском языке, имеющих одинакову</w:t>
            </w:r>
            <w:r w:rsidR="007E7484">
              <w:t xml:space="preserve">ю юридическую силу, из которых один </w:t>
            </w:r>
            <w:r>
              <w:t>экземпляр</w:t>
            </w:r>
            <w:r w:rsidR="007E7484">
              <w:t xml:space="preserve"> передае</w:t>
            </w:r>
            <w:r>
              <w:t xml:space="preserve">тся Заказчику, один - Исполнителю. В случае разночтения текстов приоритет имеет текст на русском языке. </w:t>
            </w:r>
          </w:p>
          <w:p w:rsidR="00554702" w:rsidRDefault="00554702" w:rsidP="00554702">
            <w:pPr>
              <w:pStyle w:val="10"/>
              <w:tabs>
                <w:tab w:val="left" w:pos="201"/>
                <w:tab w:val="left" w:pos="364"/>
              </w:tabs>
              <w:spacing w:before="0" w:after="0"/>
              <w:jc w:val="both"/>
            </w:pPr>
            <w:r>
              <w:t xml:space="preserve">9.2. Контакты: Со стороны Исполнителя – </w:t>
            </w:r>
            <w:r w:rsidR="007E7484">
              <w:t>_________</w:t>
            </w:r>
            <w:r w:rsidR="00826895">
              <w:t>.</w:t>
            </w:r>
            <w:r>
              <w:t xml:space="preserve"> Со стороны Заказчика – </w:t>
            </w:r>
            <w:r w:rsidR="007E7484">
              <w:t>______________</w:t>
            </w:r>
          </w:p>
          <w:p w:rsidR="00554702" w:rsidRDefault="00554702" w:rsidP="00554702">
            <w:pPr>
              <w:pStyle w:val="10"/>
              <w:tabs>
                <w:tab w:val="left" w:pos="201"/>
                <w:tab w:val="left" w:pos="364"/>
              </w:tabs>
              <w:spacing w:before="0" w:after="0"/>
              <w:jc w:val="both"/>
            </w:pPr>
            <w:r>
              <w:t xml:space="preserve">9.3. Вся переписка и предыдущие соглашения по вопросам, урегулированным в настоящем Договоре, аннулируются и теряют силу с момента подписания настоящего Договора. При реорганизации Сторон правопреемство прав и обязанностей каждой из Сторон по настоящему Договору осуществляется в соответствии с законодательством Республики Казахстан. </w:t>
            </w:r>
          </w:p>
          <w:p w:rsidR="00554702" w:rsidRDefault="00554702" w:rsidP="00554702">
            <w:pPr>
              <w:pStyle w:val="10"/>
              <w:tabs>
                <w:tab w:val="left" w:pos="201"/>
                <w:tab w:val="left" w:pos="364"/>
              </w:tabs>
              <w:spacing w:before="0" w:after="0"/>
              <w:jc w:val="both"/>
            </w:pPr>
            <w:r>
              <w:t xml:space="preserve">9.4. Во всем остальном, что не предусмотрено настоящим Договором, Стороны будут руководствоваться действующим законодательством Республики Казахстан </w:t>
            </w:r>
          </w:p>
          <w:p w:rsidR="00554702" w:rsidRDefault="00554702" w:rsidP="00554702">
            <w:pPr>
              <w:pStyle w:val="10"/>
              <w:tabs>
                <w:tab w:val="left" w:pos="201"/>
                <w:tab w:val="left" w:pos="364"/>
              </w:tabs>
              <w:spacing w:before="0" w:after="0"/>
              <w:jc w:val="both"/>
            </w:pPr>
            <w:r>
              <w:t>9.5. Все изменения и дополнения к настоящему Договору совершаются по обоюдному согласию Сторон, выраженному в пись</w:t>
            </w:r>
            <w:r w:rsidR="007E7484">
              <w:t>менной форме.</w:t>
            </w:r>
            <w:r>
              <w:t xml:space="preserve"> </w:t>
            </w:r>
          </w:p>
          <w:p w:rsidR="00554702" w:rsidRDefault="00554702" w:rsidP="00554702">
            <w:pPr>
              <w:pStyle w:val="10"/>
              <w:tabs>
                <w:tab w:val="left" w:pos="201"/>
                <w:tab w:val="left" w:pos="364"/>
              </w:tabs>
              <w:spacing w:before="0" w:after="0"/>
              <w:jc w:val="both"/>
            </w:pPr>
            <w:r>
              <w:t xml:space="preserve">9.6. Все уведомления и другие сообщения, требуемые или предусмотренные по настоящему Договору, должны быть составлены в письменном виде и считаются должным образом сделанными, если они будут доставлены лично или по </w:t>
            </w:r>
            <w:r>
              <w:lastRenderedPageBreak/>
              <w:t xml:space="preserve">телефаксу или телексу. </w:t>
            </w:r>
          </w:p>
          <w:p w:rsidR="00B07858" w:rsidRDefault="00554702" w:rsidP="00554702">
            <w:pPr>
              <w:pStyle w:val="10"/>
              <w:tabs>
                <w:tab w:val="left" w:pos="201"/>
                <w:tab w:val="left" w:pos="364"/>
              </w:tabs>
              <w:spacing w:before="0" w:after="0"/>
              <w:jc w:val="both"/>
              <w:rPr>
                <w:b/>
                <w:szCs w:val="24"/>
              </w:rPr>
            </w:pPr>
            <w:r>
              <w:t>9.7. Любое уведомление или иное сообщение, доставленное нарочным, по телексу или по телефаксу в соответствии с требованиями, изложенными выше, считается должным образом переданным, отправленным, полученным или доставленным во всех случаях в первый рабочий день после даты его доставки адресату (с учетом наличия квитанции о доставке, расписки посыльного, а в отношении сообщения, переданного по телексу или телефаксу, - обратного сообщения, которое служит достаточным, но не исключительным свидетельством такой доставки), или к такому времени, когда получен отказ адресата признать факт доставки при получении. 9.8. Приложения, указанные в настоящем Договоре, являются его неотъемлемыми частями.</w:t>
            </w:r>
          </w:p>
          <w:p w:rsidR="00B07858" w:rsidRDefault="00B07858" w:rsidP="0061652C">
            <w:pPr>
              <w:pStyle w:val="10"/>
              <w:tabs>
                <w:tab w:val="left" w:pos="201"/>
                <w:tab w:val="left" w:pos="364"/>
              </w:tabs>
              <w:spacing w:before="0" w:after="0"/>
              <w:rPr>
                <w:b/>
                <w:szCs w:val="24"/>
              </w:rPr>
            </w:pPr>
          </w:p>
          <w:p w:rsidR="00554702" w:rsidRPr="00554702" w:rsidRDefault="00554702" w:rsidP="00554702">
            <w:pPr>
              <w:pStyle w:val="10"/>
              <w:tabs>
                <w:tab w:val="left" w:pos="201"/>
                <w:tab w:val="left" w:pos="364"/>
              </w:tabs>
              <w:spacing w:before="0" w:after="0"/>
              <w:jc w:val="both"/>
              <w:rPr>
                <w:b/>
              </w:rPr>
            </w:pPr>
            <w:r w:rsidRPr="00554702">
              <w:rPr>
                <w:b/>
              </w:rPr>
              <w:t xml:space="preserve">10. Антикоррупционная оговорка </w:t>
            </w:r>
          </w:p>
          <w:p w:rsidR="00554702" w:rsidRDefault="00554702" w:rsidP="00554702">
            <w:pPr>
              <w:pStyle w:val="10"/>
              <w:tabs>
                <w:tab w:val="left" w:pos="201"/>
                <w:tab w:val="left" w:pos="364"/>
              </w:tabs>
              <w:spacing w:before="0" w:after="0"/>
              <w:jc w:val="both"/>
            </w:pPr>
            <w:r>
              <w:t xml:space="preserve">10.1.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554702" w:rsidRDefault="00554702" w:rsidP="00554702">
            <w:pPr>
              <w:pStyle w:val="10"/>
              <w:tabs>
                <w:tab w:val="left" w:pos="201"/>
                <w:tab w:val="left" w:pos="364"/>
              </w:tabs>
              <w:spacing w:before="0" w:after="0"/>
              <w:jc w:val="both"/>
            </w:pPr>
            <w:r>
              <w:t xml:space="preserve">10.2. 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10.3.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w:t>
            </w:r>
            <w:r>
              <w:lastRenderedPageBreak/>
              <w:t xml:space="preserve">будет соблюдать указанные законы. </w:t>
            </w:r>
          </w:p>
          <w:p w:rsidR="00554702" w:rsidRDefault="00554702" w:rsidP="00554702">
            <w:pPr>
              <w:pStyle w:val="10"/>
              <w:tabs>
                <w:tab w:val="left" w:pos="201"/>
                <w:tab w:val="left" w:pos="364"/>
              </w:tabs>
              <w:spacing w:before="0" w:after="0"/>
              <w:jc w:val="both"/>
            </w:pPr>
            <w:r>
              <w:t xml:space="preserve">10.4.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 </w:t>
            </w:r>
          </w:p>
          <w:p w:rsidR="00554702" w:rsidRDefault="00554702" w:rsidP="00554702">
            <w:pPr>
              <w:pStyle w:val="10"/>
              <w:tabs>
                <w:tab w:val="left" w:pos="201"/>
                <w:tab w:val="left" w:pos="364"/>
              </w:tabs>
              <w:spacing w:before="0" w:after="0"/>
              <w:jc w:val="both"/>
            </w:pPr>
            <w:r>
              <w:t xml:space="preserve">10.5. Стороны соглашаются с тем, что их бухгалтерская документация должна точно отражать все платежи, осуществляемые по настоящему Договору. </w:t>
            </w:r>
          </w:p>
          <w:p w:rsidR="00554702" w:rsidRDefault="00554702" w:rsidP="00554702">
            <w:pPr>
              <w:pStyle w:val="10"/>
              <w:tabs>
                <w:tab w:val="left" w:pos="201"/>
                <w:tab w:val="left" w:pos="364"/>
              </w:tabs>
              <w:spacing w:before="0" w:after="0"/>
              <w:jc w:val="both"/>
            </w:pPr>
            <w:r>
              <w:t xml:space="preserve">10.6.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rsidR="00554702" w:rsidRDefault="00554702" w:rsidP="00554702">
            <w:pPr>
              <w:pStyle w:val="10"/>
              <w:tabs>
                <w:tab w:val="left" w:pos="201"/>
                <w:tab w:val="left" w:pos="364"/>
              </w:tabs>
              <w:spacing w:before="0" w:after="0"/>
              <w:jc w:val="both"/>
            </w:pPr>
            <w:r>
              <w:t xml:space="preserve">10.7. 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rsidR="00554702" w:rsidRDefault="00554702" w:rsidP="00554702">
            <w:pPr>
              <w:pStyle w:val="10"/>
              <w:tabs>
                <w:tab w:val="left" w:pos="201"/>
                <w:tab w:val="left" w:pos="364"/>
              </w:tabs>
              <w:spacing w:before="0" w:after="0"/>
              <w:jc w:val="both"/>
            </w:pPr>
            <w:r>
              <w:t xml:space="preserve">10.8. 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 </w:t>
            </w:r>
          </w:p>
          <w:p w:rsidR="00554702" w:rsidRDefault="00554702" w:rsidP="00554702">
            <w:pPr>
              <w:pStyle w:val="10"/>
              <w:tabs>
                <w:tab w:val="left" w:pos="201"/>
                <w:tab w:val="left" w:pos="364"/>
              </w:tabs>
              <w:spacing w:before="0" w:after="0"/>
              <w:jc w:val="both"/>
            </w:pPr>
            <w:r>
              <w:t xml:space="preserve">10.9. Стороны соглашаются, что в дополнение к правам на расторжение (отказ от исполнения), предусмотренным другими положениями настоящего Договора, </w:t>
            </w:r>
            <w:proofErr w:type="spellStart"/>
            <w:r>
              <w:t>ненарушающая</w:t>
            </w:r>
            <w:proofErr w:type="spellEnd"/>
            <w:r>
              <w:t xml:space="preserve">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rsidR="00554702" w:rsidRDefault="00554702" w:rsidP="00554702">
            <w:pPr>
              <w:pStyle w:val="10"/>
              <w:tabs>
                <w:tab w:val="left" w:pos="201"/>
                <w:tab w:val="left" w:pos="364"/>
              </w:tabs>
              <w:spacing w:before="0" w:after="0"/>
              <w:jc w:val="both"/>
            </w:pPr>
            <w:r>
              <w:t xml:space="preserve">10.10. 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w:t>
            </w:r>
            <w:r>
              <w:lastRenderedPageBreak/>
              <w:t xml:space="preserve">платеж связан с нарушением другой Стороной настоящих положений о противодействии взяточничеству и коррупции. </w:t>
            </w:r>
          </w:p>
          <w:p w:rsidR="00B07858" w:rsidRDefault="00554702" w:rsidP="00554702">
            <w:pPr>
              <w:pStyle w:val="10"/>
              <w:tabs>
                <w:tab w:val="left" w:pos="201"/>
                <w:tab w:val="left" w:pos="364"/>
              </w:tabs>
              <w:spacing w:before="0" w:after="0"/>
              <w:jc w:val="both"/>
              <w:rPr>
                <w:b/>
                <w:szCs w:val="24"/>
              </w:rPr>
            </w:pPr>
            <w:r>
              <w:t>10.11.Каждая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груд,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w:t>
            </w:r>
          </w:p>
          <w:p w:rsidR="0061652C" w:rsidRPr="00B07858" w:rsidRDefault="0061652C" w:rsidP="0061652C">
            <w:pPr>
              <w:pStyle w:val="10"/>
              <w:tabs>
                <w:tab w:val="left" w:pos="201"/>
                <w:tab w:val="left" w:pos="364"/>
              </w:tabs>
              <w:spacing w:before="0" w:after="0"/>
              <w:jc w:val="both"/>
              <w:rPr>
                <w:szCs w:val="24"/>
              </w:rPr>
            </w:pPr>
          </w:p>
          <w:p w:rsidR="00781289" w:rsidRPr="00B07858" w:rsidRDefault="00781289" w:rsidP="0061652C">
            <w:pPr>
              <w:pStyle w:val="10"/>
              <w:tabs>
                <w:tab w:val="left" w:pos="201"/>
                <w:tab w:val="left" w:pos="364"/>
              </w:tabs>
              <w:spacing w:before="0" w:after="0"/>
              <w:jc w:val="both"/>
              <w:rPr>
                <w:b/>
                <w:szCs w:val="24"/>
                <w:lang w:val="kk-KZ"/>
              </w:rPr>
            </w:pPr>
            <w:r w:rsidRPr="00B07858">
              <w:rPr>
                <w:b/>
                <w:szCs w:val="24"/>
              </w:rPr>
              <w:t>11.</w:t>
            </w:r>
            <w:r w:rsidRPr="00B07858">
              <w:rPr>
                <w:b/>
                <w:szCs w:val="24"/>
              </w:rPr>
              <w:tab/>
              <w:t>Реквизиты сторон</w:t>
            </w:r>
          </w:p>
          <w:p w:rsidR="007563FC" w:rsidRPr="00B07858" w:rsidRDefault="007563FC" w:rsidP="0061652C">
            <w:pPr>
              <w:pStyle w:val="10"/>
              <w:tabs>
                <w:tab w:val="left" w:pos="201"/>
                <w:tab w:val="left" w:pos="364"/>
              </w:tabs>
              <w:spacing w:before="0" w:after="0"/>
              <w:jc w:val="both"/>
              <w:rPr>
                <w:b/>
                <w:szCs w:val="24"/>
                <w:lang w:val="kk-KZ"/>
              </w:rPr>
            </w:pPr>
          </w:p>
          <w:p w:rsidR="007563FC" w:rsidRPr="00B07858" w:rsidRDefault="007E7484" w:rsidP="007563FC">
            <w:pPr>
              <w:pStyle w:val="a7"/>
              <w:rPr>
                <w:rFonts w:ascii="Times New Roman" w:hAnsi="Times New Roman"/>
                <w:b/>
                <w:color w:val="000000"/>
                <w:sz w:val="24"/>
                <w:szCs w:val="24"/>
              </w:rPr>
            </w:pPr>
            <w:r>
              <w:rPr>
                <w:rFonts w:ascii="Times New Roman" w:hAnsi="Times New Roman"/>
                <w:b/>
                <w:color w:val="000000"/>
                <w:sz w:val="24"/>
                <w:szCs w:val="24"/>
              </w:rPr>
              <w:t>Заказчик</w:t>
            </w:r>
          </w:p>
          <w:p w:rsidR="007563FC" w:rsidRPr="00B07858" w:rsidRDefault="007563FC" w:rsidP="007563FC">
            <w:pPr>
              <w:spacing w:after="0"/>
              <w:rPr>
                <w:rFonts w:ascii="Times New Roman" w:hAnsi="Times New Roman" w:cs="Times New Roman"/>
                <w:b/>
                <w:sz w:val="24"/>
                <w:szCs w:val="24"/>
              </w:rPr>
            </w:pPr>
            <w:r w:rsidRPr="00B07858">
              <w:rPr>
                <w:rFonts w:ascii="Times New Roman" w:hAnsi="Times New Roman" w:cs="Times New Roman"/>
                <w:b/>
                <w:sz w:val="24"/>
                <w:szCs w:val="24"/>
              </w:rPr>
              <w:t>Исполнитель:</w:t>
            </w:r>
          </w:p>
          <w:p w:rsidR="00781289" w:rsidRPr="00B07858" w:rsidRDefault="00781289" w:rsidP="007E7484">
            <w:pPr>
              <w:pStyle w:val="a7"/>
              <w:rPr>
                <w:b/>
                <w:szCs w:val="24"/>
              </w:rPr>
            </w:pPr>
          </w:p>
        </w:tc>
      </w:tr>
    </w:tbl>
    <w:p w:rsidR="00781289" w:rsidRDefault="00781289" w:rsidP="00D35119">
      <w:pPr>
        <w:pStyle w:val="10"/>
        <w:spacing w:before="0" w:after="0"/>
        <w:jc w:val="center"/>
        <w:rPr>
          <w:b/>
          <w:szCs w:val="24"/>
        </w:rPr>
      </w:pPr>
    </w:p>
    <w:p w:rsidR="00440D11" w:rsidRDefault="00440D11" w:rsidP="005E59CB">
      <w:pPr>
        <w:rPr>
          <w:rFonts w:ascii="Times New Roman" w:hAnsi="Times New Roman" w:cs="Times New Roman"/>
        </w:rPr>
      </w:pPr>
    </w:p>
    <w:p w:rsidR="007E7484" w:rsidRDefault="007E7484" w:rsidP="005E59CB">
      <w:pPr>
        <w:rPr>
          <w:rFonts w:ascii="Times New Roman" w:hAnsi="Times New Roman" w:cs="Times New Roman"/>
        </w:rPr>
      </w:pPr>
    </w:p>
    <w:p w:rsidR="007E7484" w:rsidRDefault="007E7484" w:rsidP="005E59CB">
      <w:pPr>
        <w:rPr>
          <w:rFonts w:ascii="Times New Roman" w:hAnsi="Times New Roman" w:cs="Times New Roman"/>
        </w:rPr>
      </w:pPr>
    </w:p>
    <w:p w:rsidR="007E7484" w:rsidRDefault="007E7484" w:rsidP="005E59CB">
      <w:pPr>
        <w:rPr>
          <w:rFonts w:ascii="Times New Roman" w:hAnsi="Times New Roman" w:cs="Times New Roman"/>
        </w:rPr>
      </w:pPr>
    </w:p>
    <w:p w:rsidR="00EB2EE9" w:rsidRDefault="00EB2EE9" w:rsidP="005E59CB">
      <w:pPr>
        <w:rPr>
          <w:rFonts w:ascii="Times New Roman" w:hAnsi="Times New Roman" w:cs="Times New Roman"/>
        </w:rPr>
      </w:pPr>
    </w:p>
    <w:p w:rsidR="00EB2EE9" w:rsidRDefault="00EB2EE9" w:rsidP="005E59CB">
      <w:pPr>
        <w:rPr>
          <w:rFonts w:ascii="Times New Roman" w:hAnsi="Times New Roman" w:cs="Times New Roman"/>
        </w:rPr>
      </w:pPr>
    </w:p>
    <w:p w:rsidR="00EB2EE9" w:rsidRDefault="00EB2EE9" w:rsidP="005E59CB">
      <w:pPr>
        <w:rPr>
          <w:rFonts w:ascii="Times New Roman" w:hAnsi="Times New Roman" w:cs="Times New Roman"/>
        </w:rPr>
      </w:pPr>
    </w:p>
    <w:p w:rsidR="00EB2EE9" w:rsidRDefault="00EB2EE9" w:rsidP="005E59CB">
      <w:pPr>
        <w:rPr>
          <w:rFonts w:ascii="Times New Roman" w:hAnsi="Times New Roman" w:cs="Times New Roman"/>
        </w:rPr>
      </w:pPr>
    </w:p>
    <w:p w:rsidR="00EB2EE9" w:rsidRDefault="00EB2EE9" w:rsidP="005E59CB">
      <w:pPr>
        <w:rPr>
          <w:rFonts w:ascii="Times New Roman" w:hAnsi="Times New Roman" w:cs="Times New Roman"/>
        </w:rPr>
      </w:pPr>
    </w:p>
    <w:p w:rsidR="00EB2EE9" w:rsidRDefault="00EB2EE9" w:rsidP="005E59CB">
      <w:pPr>
        <w:rPr>
          <w:rFonts w:ascii="Times New Roman" w:hAnsi="Times New Roman" w:cs="Times New Roman"/>
        </w:rPr>
      </w:pPr>
    </w:p>
    <w:p w:rsidR="00EB2EE9" w:rsidRDefault="00EB2EE9" w:rsidP="005E59CB">
      <w:pPr>
        <w:rPr>
          <w:rFonts w:ascii="Times New Roman" w:hAnsi="Times New Roman" w:cs="Times New Roman"/>
        </w:rPr>
      </w:pPr>
    </w:p>
    <w:p w:rsidR="00EB2EE9" w:rsidRDefault="00EB2EE9" w:rsidP="005E59CB">
      <w:pPr>
        <w:rPr>
          <w:rFonts w:ascii="Times New Roman" w:hAnsi="Times New Roman" w:cs="Times New Roman"/>
        </w:rPr>
      </w:pPr>
    </w:p>
    <w:p w:rsidR="00EB2EE9" w:rsidRDefault="00EB2EE9" w:rsidP="005E59CB">
      <w:pPr>
        <w:rPr>
          <w:rFonts w:ascii="Times New Roman" w:hAnsi="Times New Roman" w:cs="Times New Roman"/>
        </w:rPr>
      </w:pPr>
    </w:p>
    <w:p w:rsidR="00EB2EE9" w:rsidRDefault="00EB2EE9" w:rsidP="005E59CB">
      <w:pPr>
        <w:rPr>
          <w:rFonts w:ascii="Times New Roman" w:hAnsi="Times New Roman" w:cs="Times New Roman"/>
        </w:rPr>
      </w:pPr>
    </w:p>
    <w:p w:rsidR="00EB2EE9" w:rsidRDefault="00EB2EE9" w:rsidP="005E59CB">
      <w:pPr>
        <w:rPr>
          <w:rFonts w:ascii="Times New Roman" w:hAnsi="Times New Roman" w:cs="Times New Roman"/>
        </w:rPr>
      </w:pPr>
    </w:p>
    <w:p w:rsidR="00EB2EE9" w:rsidRDefault="00EB2EE9" w:rsidP="005E59CB">
      <w:pPr>
        <w:rPr>
          <w:rFonts w:ascii="Times New Roman" w:hAnsi="Times New Roman" w:cs="Times New Roman"/>
        </w:rPr>
      </w:pPr>
    </w:p>
    <w:p w:rsidR="007E7484" w:rsidRDefault="007E7484" w:rsidP="005E59CB">
      <w:pPr>
        <w:rPr>
          <w:rFonts w:ascii="Times New Roman" w:hAnsi="Times New Roman" w:cs="Times New Roman"/>
          <w:sz w:val="24"/>
          <w:szCs w:val="24"/>
        </w:rPr>
      </w:pPr>
    </w:p>
    <w:p w:rsidR="007563FC" w:rsidRDefault="00F95452" w:rsidP="005E59CB">
      <w:pPr>
        <w:pStyle w:val="Iauiue"/>
        <w:jc w:val="right"/>
        <w:rPr>
          <w:rFonts w:ascii="Times New Roman" w:hAnsi="Times New Roman"/>
          <w:b/>
          <w:sz w:val="22"/>
          <w:lang w:val="kk-KZ"/>
        </w:rPr>
      </w:pPr>
      <w:r>
        <w:rPr>
          <w:rFonts w:ascii="Times New Roman" w:hAnsi="Times New Roman"/>
          <w:b/>
          <w:sz w:val="22"/>
        </w:rPr>
        <w:t>П</w:t>
      </w:r>
      <w:r w:rsidR="007563FC">
        <w:rPr>
          <w:rFonts w:ascii="Times New Roman" w:hAnsi="Times New Roman"/>
          <w:b/>
          <w:sz w:val="22"/>
        </w:rPr>
        <w:t>риложение</w:t>
      </w:r>
      <w:r w:rsidR="002424F3">
        <w:rPr>
          <w:rFonts w:ascii="Times New Roman" w:hAnsi="Times New Roman"/>
          <w:b/>
          <w:sz w:val="22"/>
        </w:rPr>
        <w:t xml:space="preserve"> № 1</w:t>
      </w:r>
    </w:p>
    <w:p w:rsidR="002424F3" w:rsidRDefault="005E59CB" w:rsidP="005E59CB">
      <w:pPr>
        <w:pStyle w:val="Iauiue"/>
        <w:jc w:val="right"/>
        <w:rPr>
          <w:rFonts w:ascii="Times New Roman" w:hAnsi="Times New Roman"/>
          <w:b/>
          <w:sz w:val="22"/>
        </w:rPr>
      </w:pPr>
      <w:r w:rsidRPr="00AA06DA">
        <w:rPr>
          <w:rFonts w:ascii="Times New Roman" w:hAnsi="Times New Roman"/>
          <w:b/>
          <w:sz w:val="22"/>
        </w:rPr>
        <w:t xml:space="preserve">к Договору № </w:t>
      </w:r>
      <w:r>
        <w:rPr>
          <w:rFonts w:ascii="Times New Roman" w:hAnsi="Times New Roman"/>
          <w:b/>
          <w:sz w:val="22"/>
        </w:rPr>
        <w:t>____________________</w:t>
      </w:r>
    </w:p>
    <w:p w:rsidR="005E59CB" w:rsidRDefault="005E59CB" w:rsidP="005E59CB">
      <w:pPr>
        <w:pStyle w:val="Iauiue"/>
        <w:jc w:val="right"/>
        <w:rPr>
          <w:rFonts w:ascii="Times New Roman" w:hAnsi="Times New Roman"/>
          <w:b/>
          <w:sz w:val="22"/>
        </w:rPr>
      </w:pPr>
      <w:r w:rsidRPr="00AA06DA">
        <w:rPr>
          <w:rFonts w:ascii="Times New Roman" w:hAnsi="Times New Roman"/>
          <w:b/>
          <w:sz w:val="22"/>
        </w:rPr>
        <w:t>от "_____" __________________</w:t>
      </w:r>
    </w:p>
    <w:p w:rsidR="00B32F7B" w:rsidRPr="001570CB" w:rsidRDefault="00B32F7B" w:rsidP="00B32F7B">
      <w:pPr>
        <w:pStyle w:val="Iauiue"/>
        <w:rPr>
          <w:rFonts w:ascii="Arial" w:hAnsi="Arial" w:cs="Arial"/>
          <w:sz w:val="18"/>
          <w:szCs w:val="18"/>
        </w:rPr>
      </w:pPr>
    </w:p>
    <w:p w:rsidR="00B32F7B" w:rsidRDefault="00B32F7B" w:rsidP="00B32F7B">
      <w:pPr>
        <w:pStyle w:val="Iauiue"/>
        <w:jc w:val="both"/>
        <w:rPr>
          <w:rFonts w:ascii="Arial" w:hAnsi="Arial" w:cs="Arial"/>
          <w:sz w:val="18"/>
          <w:szCs w:val="18"/>
        </w:rPr>
      </w:pPr>
    </w:p>
    <w:p w:rsidR="00B32F7B" w:rsidRPr="00B32F7B" w:rsidRDefault="00B32F7B" w:rsidP="00B32F7B">
      <w:pPr>
        <w:pStyle w:val="Iauiue"/>
        <w:jc w:val="both"/>
        <w:rPr>
          <w:rFonts w:ascii="Times New Roman" w:hAnsi="Times New Roman"/>
          <w:sz w:val="24"/>
          <w:szCs w:val="24"/>
        </w:rPr>
      </w:pPr>
    </w:p>
    <w:p w:rsidR="00B32F7B" w:rsidRPr="00B32F7B" w:rsidRDefault="00B32F7B" w:rsidP="00B32F7B">
      <w:pPr>
        <w:widowControl w:val="0"/>
        <w:rPr>
          <w:rFonts w:ascii="Times New Roman" w:hAnsi="Times New Roman" w:cs="Times New Roman"/>
          <w:b/>
          <w:color w:val="000000"/>
          <w:sz w:val="24"/>
          <w:szCs w:val="24"/>
        </w:rPr>
      </w:pPr>
      <w:r w:rsidRPr="00B32F7B">
        <w:rPr>
          <w:rFonts w:ascii="Times New Roman" w:hAnsi="Times New Roman" w:cs="Times New Roman"/>
          <w:b/>
          <w:color w:val="000000"/>
          <w:sz w:val="24"/>
          <w:szCs w:val="24"/>
        </w:rPr>
        <w:t xml:space="preserve">Покупателю предоставляется </w:t>
      </w:r>
      <w:r w:rsidR="00F84248">
        <w:rPr>
          <w:rFonts w:ascii="Times New Roman" w:hAnsi="Times New Roman" w:cs="Times New Roman"/>
          <w:b/>
          <w:color w:val="000000"/>
          <w:sz w:val="24"/>
          <w:szCs w:val="24"/>
        </w:rPr>
        <w:t>__________________</w:t>
      </w:r>
    </w:p>
    <w:p w:rsidR="00B32F7B" w:rsidRPr="00B32F7B" w:rsidRDefault="00B32F7B" w:rsidP="00B32F7B">
      <w:pPr>
        <w:pStyle w:val="Iauiue"/>
        <w:spacing w:line="360" w:lineRule="auto"/>
        <w:rPr>
          <w:rFonts w:ascii="Times New Roman" w:hAnsi="Times New Roman"/>
          <w:b/>
          <w:sz w:val="24"/>
          <w:szCs w:val="24"/>
        </w:rPr>
      </w:pPr>
      <w:r w:rsidRPr="00B32F7B">
        <w:rPr>
          <w:rFonts w:ascii="Times New Roman" w:hAnsi="Times New Roman"/>
          <w:b/>
          <w:sz w:val="24"/>
          <w:szCs w:val="24"/>
        </w:rPr>
        <w:t>Разрешение доступа дано для следующих блоков:</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6"/>
        <w:gridCol w:w="1417"/>
        <w:gridCol w:w="1418"/>
        <w:gridCol w:w="1417"/>
        <w:gridCol w:w="1418"/>
      </w:tblGrid>
      <w:tr w:rsidR="00B32F7B" w:rsidRPr="00B32F7B" w:rsidTr="00B32F7B">
        <w:trPr>
          <w:trHeight w:val="23"/>
        </w:trPr>
        <w:tc>
          <w:tcPr>
            <w:tcW w:w="3686" w:type="dxa"/>
            <w:tcBorders>
              <w:top w:val="single" w:sz="4" w:space="0" w:color="auto"/>
              <w:left w:val="single" w:sz="4" w:space="0" w:color="auto"/>
              <w:bottom w:val="single" w:sz="4" w:space="0" w:color="auto"/>
              <w:right w:val="single" w:sz="4" w:space="0" w:color="auto"/>
            </w:tcBorders>
            <w:vAlign w:val="center"/>
            <w:hideMark/>
          </w:tcPr>
          <w:p w:rsidR="00B32F7B" w:rsidRPr="00B32F7B" w:rsidRDefault="00B32F7B" w:rsidP="003379A2">
            <w:pPr>
              <w:widowControl w:val="0"/>
              <w:shd w:val="clear" w:color="auto" w:fill="FFFFFF"/>
              <w:jc w:val="center"/>
              <w:rPr>
                <w:rFonts w:ascii="Times New Roman" w:hAnsi="Times New Roman" w:cs="Times New Roman"/>
                <w:b/>
                <w:color w:val="000000"/>
                <w:sz w:val="24"/>
                <w:szCs w:val="24"/>
              </w:rPr>
            </w:pPr>
            <w:r w:rsidRPr="00B32F7B">
              <w:rPr>
                <w:rFonts w:ascii="Times New Roman" w:hAnsi="Times New Roman" w:cs="Times New Roman"/>
                <w:b/>
                <w:color w:val="000000"/>
                <w:sz w:val="24"/>
                <w:szCs w:val="24"/>
              </w:rPr>
              <w:t xml:space="preserve">Наименование </w:t>
            </w:r>
          </w:p>
          <w:p w:rsidR="00B32F7B" w:rsidRPr="00B32F7B" w:rsidRDefault="00B32F7B" w:rsidP="003379A2">
            <w:pPr>
              <w:widowControl w:val="0"/>
              <w:shd w:val="clear" w:color="auto" w:fill="FFFFFF"/>
              <w:jc w:val="center"/>
              <w:rPr>
                <w:rFonts w:ascii="Times New Roman" w:hAnsi="Times New Roman" w:cs="Times New Roman"/>
                <w:color w:val="000000"/>
                <w:sz w:val="24"/>
                <w:szCs w:val="24"/>
              </w:rPr>
            </w:pPr>
            <w:r w:rsidRPr="00B32F7B">
              <w:rPr>
                <w:rFonts w:ascii="Times New Roman" w:hAnsi="Times New Roman" w:cs="Times New Roman"/>
                <w:b/>
                <w:color w:val="000000"/>
                <w:sz w:val="24"/>
                <w:szCs w:val="24"/>
              </w:rPr>
              <w:t>блоков</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2F7B" w:rsidRPr="00B32F7B" w:rsidRDefault="00B32F7B" w:rsidP="003379A2">
            <w:pPr>
              <w:widowControl w:val="0"/>
              <w:shd w:val="clear" w:color="auto" w:fill="FFFFFF"/>
              <w:jc w:val="center"/>
              <w:rPr>
                <w:rFonts w:ascii="Times New Roman" w:hAnsi="Times New Roman" w:cs="Times New Roman"/>
                <w:color w:val="000000"/>
                <w:sz w:val="24"/>
                <w:szCs w:val="24"/>
              </w:rPr>
            </w:pPr>
            <w:r w:rsidRPr="00B32F7B">
              <w:rPr>
                <w:rFonts w:ascii="Times New Roman" w:hAnsi="Times New Roman" w:cs="Times New Roman"/>
                <w:b/>
                <w:color w:val="000000"/>
                <w:sz w:val="24"/>
                <w:szCs w:val="24"/>
              </w:rPr>
              <w:t>Количество блоков</w:t>
            </w:r>
          </w:p>
        </w:tc>
        <w:tc>
          <w:tcPr>
            <w:tcW w:w="1418" w:type="dxa"/>
            <w:tcBorders>
              <w:top w:val="single" w:sz="4" w:space="0" w:color="auto"/>
              <w:left w:val="single" w:sz="4" w:space="0" w:color="auto"/>
              <w:bottom w:val="single" w:sz="4" w:space="0" w:color="auto"/>
              <w:right w:val="single" w:sz="4" w:space="0" w:color="auto"/>
            </w:tcBorders>
            <w:vAlign w:val="center"/>
            <w:hideMark/>
          </w:tcPr>
          <w:p w:rsidR="00B32F7B" w:rsidRPr="00B32F7B" w:rsidRDefault="00B32F7B" w:rsidP="003379A2">
            <w:pPr>
              <w:widowControl w:val="0"/>
              <w:shd w:val="clear" w:color="auto" w:fill="FFFFFF"/>
              <w:jc w:val="center"/>
              <w:rPr>
                <w:rFonts w:ascii="Times New Roman" w:hAnsi="Times New Roman" w:cs="Times New Roman"/>
                <w:b/>
                <w:color w:val="000000"/>
                <w:sz w:val="24"/>
                <w:szCs w:val="24"/>
              </w:rPr>
            </w:pPr>
            <w:r w:rsidRPr="00B32F7B">
              <w:rPr>
                <w:rFonts w:ascii="Times New Roman" w:hAnsi="Times New Roman" w:cs="Times New Roman"/>
                <w:b/>
                <w:color w:val="000000"/>
                <w:sz w:val="24"/>
                <w:szCs w:val="24"/>
              </w:rPr>
              <w:t>Количество мест</w:t>
            </w:r>
          </w:p>
        </w:tc>
        <w:tc>
          <w:tcPr>
            <w:tcW w:w="1417" w:type="dxa"/>
            <w:tcBorders>
              <w:top w:val="single" w:sz="4" w:space="0" w:color="auto"/>
              <w:left w:val="single" w:sz="4" w:space="0" w:color="auto"/>
              <w:bottom w:val="single" w:sz="4" w:space="0" w:color="auto"/>
              <w:right w:val="single" w:sz="4" w:space="0" w:color="auto"/>
            </w:tcBorders>
            <w:vAlign w:val="center"/>
            <w:hideMark/>
          </w:tcPr>
          <w:p w:rsidR="00B32F7B" w:rsidRPr="00B32F7B" w:rsidRDefault="00B32F7B" w:rsidP="003379A2">
            <w:pPr>
              <w:widowControl w:val="0"/>
              <w:shd w:val="clear" w:color="auto" w:fill="FFFFFF"/>
              <w:jc w:val="center"/>
              <w:rPr>
                <w:rFonts w:ascii="Times New Roman" w:hAnsi="Times New Roman" w:cs="Times New Roman"/>
                <w:b/>
                <w:color w:val="000000"/>
                <w:sz w:val="24"/>
                <w:szCs w:val="24"/>
              </w:rPr>
            </w:pPr>
            <w:r w:rsidRPr="00B32F7B">
              <w:rPr>
                <w:rFonts w:ascii="Times New Roman" w:hAnsi="Times New Roman" w:cs="Times New Roman"/>
                <w:b/>
                <w:color w:val="000000"/>
                <w:sz w:val="24"/>
                <w:szCs w:val="24"/>
              </w:rPr>
              <w:t xml:space="preserve">Срок </w:t>
            </w:r>
          </w:p>
          <w:p w:rsidR="00B32F7B" w:rsidRPr="00B32F7B" w:rsidRDefault="00B32F7B" w:rsidP="003379A2">
            <w:pPr>
              <w:widowControl w:val="0"/>
              <w:shd w:val="clear" w:color="auto" w:fill="FFFFFF"/>
              <w:jc w:val="center"/>
              <w:rPr>
                <w:rFonts w:ascii="Times New Roman" w:hAnsi="Times New Roman" w:cs="Times New Roman"/>
                <w:color w:val="000000"/>
                <w:sz w:val="24"/>
                <w:szCs w:val="24"/>
              </w:rPr>
            </w:pPr>
            <w:r w:rsidRPr="00B32F7B">
              <w:rPr>
                <w:rFonts w:ascii="Times New Roman" w:hAnsi="Times New Roman" w:cs="Times New Roman"/>
                <w:b/>
                <w:color w:val="000000"/>
                <w:sz w:val="24"/>
                <w:szCs w:val="24"/>
              </w:rPr>
              <w:t>подписки (месяцев)</w:t>
            </w:r>
          </w:p>
        </w:tc>
        <w:tc>
          <w:tcPr>
            <w:tcW w:w="1418" w:type="dxa"/>
            <w:tcBorders>
              <w:top w:val="single" w:sz="4" w:space="0" w:color="auto"/>
              <w:left w:val="single" w:sz="4" w:space="0" w:color="auto"/>
              <w:bottom w:val="single" w:sz="4" w:space="0" w:color="auto"/>
              <w:right w:val="single" w:sz="4" w:space="0" w:color="auto"/>
            </w:tcBorders>
            <w:vAlign w:val="center"/>
            <w:hideMark/>
          </w:tcPr>
          <w:p w:rsidR="00B32F7B" w:rsidRPr="00B32F7B" w:rsidRDefault="00B32F7B" w:rsidP="003379A2">
            <w:pPr>
              <w:widowControl w:val="0"/>
              <w:shd w:val="clear" w:color="auto" w:fill="FFFFFF"/>
              <w:ind w:right="-108"/>
              <w:jc w:val="center"/>
              <w:rPr>
                <w:rFonts w:ascii="Times New Roman" w:hAnsi="Times New Roman" w:cs="Times New Roman"/>
                <w:color w:val="000000"/>
                <w:sz w:val="24"/>
                <w:szCs w:val="24"/>
              </w:rPr>
            </w:pPr>
            <w:r w:rsidRPr="00B32F7B">
              <w:rPr>
                <w:rFonts w:ascii="Times New Roman" w:hAnsi="Times New Roman" w:cs="Times New Roman"/>
                <w:b/>
                <w:color w:val="000000"/>
                <w:sz w:val="24"/>
                <w:szCs w:val="24"/>
              </w:rPr>
              <w:t>Сумма, тенге</w:t>
            </w:r>
          </w:p>
        </w:tc>
      </w:tr>
      <w:tr w:rsidR="00B32F7B" w:rsidRPr="00B32F7B" w:rsidTr="00B32F7B">
        <w:trPr>
          <w:trHeight w:val="23"/>
        </w:trPr>
        <w:tc>
          <w:tcPr>
            <w:tcW w:w="3686" w:type="dxa"/>
            <w:tcBorders>
              <w:top w:val="single" w:sz="4" w:space="0" w:color="auto"/>
              <w:left w:val="single" w:sz="4" w:space="0" w:color="auto"/>
              <w:bottom w:val="single" w:sz="4" w:space="0" w:color="auto"/>
              <w:right w:val="single" w:sz="4" w:space="0" w:color="auto"/>
            </w:tcBorders>
            <w:vAlign w:val="center"/>
            <w:hideMark/>
          </w:tcPr>
          <w:p w:rsidR="00B32F7B" w:rsidRPr="00B32F7B" w:rsidRDefault="00B32F7B" w:rsidP="003379A2">
            <w:pPr>
              <w:widowControl w:val="0"/>
              <w:shd w:val="clear" w:color="auto" w:fill="FFFFFF"/>
              <w:spacing w:before="60" w:after="60"/>
              <w:ind w:right="-108"/>
              <w:rPr>
                <w:rFonts w:ascii="Times New Roman" w:hAnsi="Times New Roman" w:cs="Times New Roman"/>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B32F7B" w:rsidRPr="00B32F7B" w:rsidRDefault="00B32F7B" w:rsidP="003379A2">
            <w:pPr>
              <w:widowControl w:val="0"/>
              <w:shd w:val="clear" w:color="auto" w:fill="FFFFFF"/>
              <w:spacing w:before="60" w:after="60"/>
              <w:ind w:left="-108" w:right="-108"/>
              <w:jc w:val="center"/>
              <w:rPr>
                <w:rFonts w:ascii="Times New Roman" w:hAnsi="Times New Roman" w:cs="Times New Roman"/>
                <w:color w:val="000000"/>
                <w:sz w:val="24"/>
                <w:szCs w:val="24"/>
              </w:rPr>
            </w:pPr>
            <w:r w:rsidRPr="00B32F7B">
              <w:rPr>
                <w:rFonts w:ascii="Times New Roman" w:hAnsi="Times New Roman" w:cs="Times New Roman"/>
                <w:color w:val="000000"/>
                <w:sz w:val="24"/>
                <w:szCs w:val="24"/>
              </w:rPr>
              <w:t>9</w:t>
            </w:r>
          </w:p>
        </w:tc>
        <w:tc>
          <w:tcPr>
            <w:tcW w:w="1418" w:type="dxa"/>
            <w:tcBorders>
              <w:top w:val="single" w:sz="4" w:space="0" w:color="auto"/>
              <w:left w:val="single" w:sz="4" w:space="0" w:color="auto"/>
              <w:bottom w:val="single" w:sz="4" w:space="0" w:color="auto"/>
              <w:right w:val="single" w:sz="4" w:space="0" w:color="auto"/>
            </w:tcBorders>
            <w:vAlign w:val="center"/>
          </w:tcPr>
          <w:p w:rsidR="00B32F7B" w:rsidRPr="00B32F7B" w:rsidRDefault="00B32F7B" w:rsidP="003379A2">
            <w:pPr>
              <w:widowControl w:val="0"/>
              <w:shd w:val="clear" w:color="auto" w:fill="FFFFFF"/>
              <w:spacing w:before="60" w:after="60"/>
              <w:ind w:left="-108" w:right="-108"/>
              <w:jc w:val="center"/>
              <w:rPr>
                <w:rFonts w:ascii="Times New Roman" w:hAnsi="Times New Roman" w:cs="Times New Roman"/>
                <w:color w:val="000000"/>
                <w:sz w:val="24"/>
                <w:szCs w:val="24"/>
              </w:rPr>
            </w:pPr>
            <w:r w:rsidRPr="00B32F7B">
              <w:rPr>
                <w:rFonts w:ascii="Times New Roman" w:hAnsi="Times New Roman" w:cs="Times New Roman"/>
                <w:color w:val="000000"/>
                <w:sz w:val="24"/>
                <w:szCs w:val="24"/>
              </w:rPr>
              <w:t>1</w:t>
            </w:r>
          </w:p>
        </w:tc>
        <w:tc>
          <w:tcPr>
            <w:tcW w:w="1417" w:type="dxa"/>
            <w:tcBorders>
              <w:top w:val="single" w:sz="4" w:space="0" w:color="auto"/>
              <w:left w:val="single" w:sz="4" w:space="0" w:color="auto"/>
              <w:bottom w:val="single" w:sz="4" w:space="0" w:color="auto"/>
              <w:right w:val="single" w:sz="4" w:space="0" w:color="auto"/>
            </w:tcBorders>
            <w:vAlign w:val="center"/>
          </w:tcPr>
          <w:p w:rsidR="00B32F7B" w:rsidRPr="00B32F7B" w:rsidRDefault="00B32F7B" w:rsidP="003379A2">
            <w:pPr>
              <w:widowControl w:val="0"/>
              <w:shd w:val="clear" w:color="auto" w:fill="FFFFFF"/>
              <w:spacing w:before="60" w:after="60"/>
              <w:ind w:left="-108" w:right="-108"/>
              <w:jc w:val="center"/>
              <w:rPr>
                <w:rFonts w:ascii="Times New Roman" w:hAnsi="Times New Roman" w:cs="Times New Roman"/>
                <w:color w:val="000000"/>
                <w:sz w:val="24"/>
                <w:szCs w:val="24"/>
              </w:rPr>
            </w:pPr>
            <w:r w:rsidRPr="00B32F7B">
              <w:rPr>
                <w:rFonts w:ascii="Times New Roman" w:hAnsi="Times New Roman" w:cs="Times New Roman"/>
                <w:color w:val="000000"/>
                <w:sz w:val="24"/>
                <w:szCs w:val="24"/>
              </w:rPr>
              <w:t>12</w:t>
            </w:r>
          </w:p>
        </w:tc>
        <w:tc>
          <w:tcPr>
            <w:tcW w:w="1418" w:type="dxa"/>
            <w:tcBorders>
              <w:top w:val="single" w:sz="4" w:space="0" w:color="auto"/>
              <w:left w:val="single" w:sz="4" w:space="0" w:color="auto"/>
              <w:bottom w:val="single" w:sz="4" w:space="0" w:color="auto"/>
              <w:right w:val="single" w:sz="4" w:space="0" w:color="auto"/>
            </w:tcBorders>
            <w:vAlign w:val="center"/>
          </w:tcPr>
          <w:p w:rsidR="00B32F7B" w:rsidRPr="00B32F7B" w:rsidRDefault="00B32F7B" w:rsidP="003379A2">
            <w:pPr>
              <w:widowControl w:val="0"/>
              <w:shd w:val="clear" w:color="auto" w:fill="FFFFFF"/>
              <w:spacing w:before="60" w:after="60"/>
              <w:jc w:val="center"/>
              <w:rPr>
                <w:rFonts w:ascii="Times New Roman" w:hAnsi="Times New Roman" w:cs="Times New Roman"/>
                <w:color w:val="000000"/>
                <w:sz w:val="24"/>
                <w:szCs w:val="24"/>
              </w:rPr>
            </w:pPr>
          </w:p>
        </w:tc>
      </w:tr>
      <w:tr w:rsidR="00B32F7B" w:rsidRPr="00B32F7B" w:rsidTr="00B32F7B">
        <w:trPr>
          <w:trHeight w:val="23"/>
        </w:trPr>
        <w:tc>
          <w:tcPr>
            <w:tcW w:w="3686" w:type="dxa"/>
            <w:tcBorders>
              <w:top w:val="single" w:sz="4" w:space="0" w:color="auto"/>
              <w:left w:val="single" w:sz="4" w:space="0" w:color="auto"/>
              <w:bottom w:val="single" w:sz="4" w:space="0" w:color="auto"/>
              <w:right w:val="single" w:sz="4" w:space="0" w:color="auto"/>
            </w:tcBorders>
            <w:vAlign w:val="center"/>
          </w:tcPr>
          <w:p w:rsidR="00B32F7B" w:rsidRPr="00B32F7B" w:rsidRDefault="00B32F7B" w:rsidP="003379A2">
            <w:pPr>
              <w:widowControl w:val="0"/>
              <w:shd w:val="clear" w:color="auto" w:fill="FFFFFF"/>
              <w:spacing w:before="60" w:after="60"/>
              <w:ind w:right="-108"/>
              <w:rPr>
                <w:rFonts w:ascii="Times New Roman" w:hAnsi="Times New Roman" w:cs="Times New Roman"/>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B32F7B" w:rsidRPr="00B32F7B" w:rsidRDefault="00B32F7B" w:rsidP="003379A2">
            <w:pPr>
              <w:widowControl w:val="0"/>
              <w:shd w:val="clear" w:color="auto" w:fill="FFFFFF"/>
              <w:spacing w:before="60" w:after="60"/>
              <w:ind w:left="-108" w:right="-108"/>
              <w:jc w:val="center"/>
              <w:rPr>
                <w:rFonts w:ascii="Times New Roman" w:hAnsi="Times New Roman" w:cs="Times New Roman"/>
                <w:color w:val="000000"/>
                <w:sz w:val="24"/>
                <w:szCs w:val="24"/>
              </w:rPr>
            </w:pPr>
            <w:r w:rsidRPr="00B32F7B">
              <w:rPr>
                <w:rFonts w:ascii="Times New Roman" w:hAnsi="Times New Roman" w:cs="Times New Roman"/>
                <w:color w:val="000000"/>
                <w:sz w:val="24"/>
                <w:szCs w:val="24"/>
              </w:rPr>
              <w:t>9</w:t>
            </w:r>
          </w:p>
        </w:tc>
        <w:tc>
          <w:tcPr>
            <w:tcW w:w="1418" w:type="dxa"/>
            <w:tcBorders>
              <w:top w:val="single" w:sz="4" w:space="0" w:color="auto"/>
              <w:left w:val="single" w:sz="4" w:space="0" w:color="auto"/>
              <w:bottom w:val="single" w:sz="4" w:space="0" w:color="auto"/>
              <w:right w:val="single" w:sz="4" w:space="0" w:color="auto"/>
            </w:tcBorders>
            <w:vAlign w:val="center"/>
          </w:tcPr>
          <w:p w:rsidR="00B32F7B" w:rsidRPr="00B32F7B" w:rsidRDefault="00B32F7B" w:rsidP="003379A2">
            <w:pPr>
              <w:widowControl w:val="0"/>
              <w:shd w:val="clear" w:color="auto" w:fill="FFFFFF"/>
              <w:spacing w:before="60" w:after="60"/>
              <w:ind w:left="-108" w:right="-108"/>
              <w:jc w:val="center"/>
              <w:rPr>
                <w:rFonts w:ascii="Times New Roman" w:hAnsi="Times New Roman" w:cs="Times New Roman"/>
                <w:color w:val="000000"/>
                <w:sz w:val="24"/>
                <w:szCs w:val="24"/>
                <w:lang w:val="en-US"/>
              </w:rPr>
            </w:pPr>
            <w:r w:rsidRPr="00B32F7B">
              <w:rPr>
                <w:rFonts w:ascii="Times New Roman" w:hAnsi="Times New Roman" w:cs="Times New Roman"/>
                <w:color w:val="000000"/>
                <w:sz w:val="24"/>
                <w:szCs w:val="24"/>
                <w:lang w:val="en-US"/>
              </w:rPr>
              <w:t>1</w:t>
            </w:r>
          </w:p>
        </w:tc>
        <w:tc>
          <w:tcPr>
            <w:tcW w:w="1417" w:type="dxa"/>
            <w:tcBorders>
              <w:top w:val="single" w:sz="4" w:space="0" w:color="auto"/>
              <w:left w:val="single" w:sz="4" w:space="0" w:color="auto"/>
              <w:bottom w:val="single" w:sz="4" w:space="0" w:color="auto"/>
              <w:right w:val="single" w:sz="4" w:space="0" w:color="auto"/>
            </w:tcBorders>
            <w:vAlign w:val="center"/>
          </w:tcPr>
          <w:p w:rsidR="00B32F7B" w:rsidRPr="00B32F7B" w:rsidRDefault="00B32F7B" w:rsidP="003379A2">
            <w:pPr>
              <w:widowControl w:val="0"/>
              <w:shd w:val="clear" w:color="auto" w:fill="FFFFFF"/>
              <w:spacing w:before="60" w:after="60"/>
              <w:ind w:left="-108" w:right="-108"/>
              <w:jc w:val="center"/>
              <w:rPr>
                <w:rFonts w:ascii="Times New Roman" w:hAnsi="Times New Roman" w:cs="Times New Roman"/>
                <w:color w:val="000000"/>
                <w:sz w:val="24"/>
                <w:szCs w:val="24"/>
                <w:lang w:val="en-US"/>
              </w:rPr>
            </w:pPr>
            <w:r w:rsidRPr="00B32F7B">
              <w:rPr>
                <w:rFonts w:ascii="Times New Roman" w:hAnsi="Times New Roman" w:cs="Times New Roman"/>
                <w:color w:val="000000"/>
                <w:sz w:val="24"/>
                <w:szCs w:val="24"/>
                <w:lang w:val="en-US"/>
              </w:rPr>
              <w:t>12</w:t>
            </w:r>
          </w:p>
        </w:tc>
        <w:tc>
          <w:tcPr>
            <w:tcW w:w="1418" w:type="dxa"/>
            <w:tcBorders>
              <w:top w:val="single" w:sz="4" w:space="0" w:color="auto"/>
              <w:left w:val="single" w:sz="4" w:space="0" w:color="auto"/>
              <w:bottom w:val="single" w:sz="4" w:space="0" w:color="auto"/>
              <w:right w:val="single" w:sz="4" w:space="0" w:color="auto"/>
            </w:tcBorders>
            <w:vAlign w:val="center"/>
          </w:tcPr>
          <w:p w:rsidR="00B32F7B" w:rsidRPr="00B32F7B" w:rsidRDefault="00B32F7B" w:rsidP="003379A2">
            <w:pPr>
              <w:widowControl w:val="0"/>
              <w:shd w:val="clear" w:color="auto" w:fill="FFFFFF"/>
              <w:spacing w:before="60" w:after="60"/>
              <w:jc w:val="center"/>
              <w:rPr>
                <w:rFonts w:ascii="Times New Roman" w:hAnsi="Times New Roman" w:cs="Times New Roman"/>
                <w:color w:val="000000"/>
                <w:sz w:val="24"/>
                <w:szCs w:val="24"/>
                <w:lang w:val="en-US"/>
              </w:rPr>
            </w:pPr>
          </w:p>
        </w:tc>
      </w:tr>
      <w:tr w:rsidR="00B32F7B" w:rsidRPr="00B32F7B" w:rsidTr="00B32F7B">
        <w:trPr>
          <w:trHeight w:val="64"/>
        </w:trPr>
        <w:tc>
          <w:tcPr>
            <w:tcW w:w="7938" w:type="dxa"/>
            <w:gridSpan w:val="4"/>
            <w:tcBorders>
              <w:top w:val="single" w:sz="4" w:space="0" w:color="auto"/>
              <w:left w:val="single" w:sz="4" w:space="0" w:color="auto"/>
              <w:bottom w:val="single" w:sz="4" w:space="0" w:color="auto"/>
              <w:right w:val="single" w:sz="4" w:space="0" w:color="auto"/>
            </w:tcBorders>
            <w:vAlign w:val="center"/>
          </w:tcPr>
          <w:p w:rsidR="00B32F7B" w:rsidRPr="00B32F7B" w:rsidRDefault="00B32F7B" w:rsidP="003379A2">
            <w:pPr>
              <w:widowControl w:val="0"/>
              <w:shd w:val="clear" w:color="auto" w:fill="FFFFFF"/>
              <w:spacing w:before="60" w:after="60"/>
              <w:ind w:right="-108"/>
              <w:rPr>
                <w:rFonts w:ascii="Times New Roman" w:hAnsi="Times New Roman" w:cs="Times New Roman"/>
                <w:b/>
                <w:color w:val="000000"/>
                <w:sz w:val="24"/>
                <w:szCs w:val="24"/>
              </w:rPr>
            </w:pPr>
            <w:r w:rsidRPr="00B32F7B">
              <w:rPr>
                <w:rFonts w:ascii="Times New Roman" w:hAnsi="Times New Roman" w:cs="Times New Roman"/>
                <w:b/>
                <w:color w:val="000000"/>
                <w:sz w:val="24"/>
                <w:szCs w:val="24"/>
              </w:rPr>
              <w:t>Итого</w:t>
            </w:r>
            <w:r w:rsidRPr="00B32F7B">
              <w:rPr>
                <w:rFonts w:ascii="Times New Roman" w:hAnsi="Times New Roman" w:cs="Times New Roman"/>
                <w:b/>
                <w:color w:val="000000"/>
                <w:sz w:val="24"/>
                <w:szCs w:val="24"/>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rsidR="00B32F7B" w:rsidRPr="00B32F7B" w:rsidRDefault="00B32F7B" w:rsidP="003379A2">
            <w:pPr>
              <w:widowControl w:val="0"/>
              <w:shd w:val="clear" w:color="auto" w:fill="FFFFFF"/>
              <w:spacing w:before="60" w:after="60"/>
              <w:ind w:left="-108" w:right="-108"/>
              <w:jc w:val="center"/>
              <w:rPr>
                <w:rFonts w:ascii="Times New Roman" w:hAnsi="Times New Roman" w:cs="Times New Roman"/>
                <w:b/>
                <w:color w:val="000000"/>
                <w:sz w:val="24"/>
                <w:szCs w:val="24"/>
                <w:lang w:val="en-US"/>
              </w:rPr>
            </w:pPr>
          </w:p>
        </w:tc>
      </w:tr>
    </w:tbl>
    <w:p w:rsidR="00B32F7B" w:rsidRPr="00B32F7B" w:rsidRDefault="00B32F7B" w:rsidP="00B32F7B">
      <w:pPr>
        <w:pStyle w:val="Iauiue"/>
        <w:spacing w:line="360" w:lineRule="auto"/>
        <w:rPr>
          <w:rFonts w:ascii="Times New Roman" w:hAnsi="Times New Roman"/>
          <w:b/>
          <w:sz w:val="24"/>
          <w:szCs w:val="24"/>
        </w:rPr>
      </w:pPr>
    </w:p>
    <w:p w:rsidR="00B32F7B" w:rsidRPr="00B32F7B" w:rsidRDefault="00B32F7B" w:rsidP="00B32F7B">
      <w:pPr>
        <w:spacing w:line="220" w:lineRule="exact"/>
        <w:jc w:val="both"/>
        <w:rPr>
          <w:rFonts w:ascii="Times New Roman" w:hAnsi="Times New Roman" w:cs="Times New Roman"/>
          <w:color w:val="000000"/>
          <w:sz w:val="24"/>
          <w:szCs w:val="24"/>
        </w:rPr>
      </w:pPr>
      <w:r w:rsidRPr="00B32F7B">
        <w:rPr>
          <w:rFonts w:ascii="Times New Roman" w:hAnsi="Times New Roman" w:cs="Times New Roman"/>
          <w:color w:val="000000"/>
          <w:sz w:val="24"/>
          <w:szCs w:val="24"/>
        </w:rPr>
        <w:t xml:space="preserve">Итого общая сумма </w:t>
      </w:r>
      <w:r w:rsidR="00F84248">
        <w:rPr>
          <w:rFonts w:ascii="Times New Roman" w:hAnsi="Times New Roman" w:cs="Times New Roman"/>
          <w:color w:val="000000"/>
          <w:sz w:val="24"/>
          <w:szCs w:val="24"/>
        </w:rPr>
        <w:t xml:space="preserve">оплаты за передачу </w:t>
      </w:r>
      <w:r w:rsidR="00F84248">
        <w:rPr>
          <w:rFonts w:ascii="Times New Roman" w:hAnsi="Times New Roman" w:cs="Times New Roman"/>
          <w:color w:val="000000"/>
          <w:sz w:val="24"/>
          <w:szCs w:val="24"/>
          <w:u w:val="single"/>
        </w:rPr>
        <w:t>___________</w:t>
      </w:r>
      <w:r w:rsidRPr="00B32F7B">
        <w:rPr>
          <w:rFonts w:ascii="Times New Roman" w:hAnsi="Times New Roman" w:cs="Times New Roman"/>
          <w:color w:val="000000"/>
          <w:sz w:val="24"/>
          <w:szCs w:val="24"/>
        </w:rPr>
        <w:t xml:space="preserve"> </w:t>
      </w:r>
      <w:r w:rsidRPr="00B32F7B">
        <w:rPr>
          <w:rFonts w:ascii="Times New Roman" w:hAnsi="Times New Roman" w:cs="Times New Roman"/>
          <w:b/>
          <w:color w:val="000000"/>
          <w:sz w:val="24"/>
          <w:szCs w:val="24"/>
        </w:rPr>
        <w:t>без</w:t>
      </w:r>
      <w:r w:rsidR="00F84248">
        <w:rPr>
          <w:rFonts w:ascii="Times New Roman" w:hAnsi="Times New Roman" w:cs="Times New Roman"/>
          <w:b/>
          <w:color w:val="000000"/>
          <w:sz w:val="24"/>
          <w:szCs w:val="24"/>
        </w:rPr>
        <w:t>/с</w:t>
      </w:r>
      <w:r w:rsidRPr="00B32F7B">
        <w:rPr>
          <w:rFonts w:ascii="Times New Roman" w:hAnsi="Times New Roman" w:cs="Times New Roman"/>
          <w:b/>
          <w:color w:val="000000"/>
          <w:sz w:val="24"/>
          <w:szCs w:val="24"/>
        </w:rPr>
        <w:t xml:space="preserve"> НДС</w:t>
      </w:r>
      <w:r w:rsidRPr="00B32F7B">
        <w:rPr>
          <w:rFonts w:ascii="Times New Roman" w:hAnsi="Times New Roman" w:cs="Times New Roman"/>
          <w:color w:val="000000"/>
          <w:sz w:val="24"/>
          <w:szCs w:val="24"/>
        </w:rPr>
        <w:t xml:space="preserve">, составляет: </w:t>
      </w:r>
      <w:r w:rsidR="00F84248">
        <w:rPr>
          <w:rFonts w:ascii="Times New Roman" w:hAnsi="Times New Roman" w:cs="Times New Roman"/>
          <w:b/>
          <w:color w:val="000000"/>
          <w:sz w:val="24"/>
          <w:szCs w:val="24"/>
        </w:rPr>
        <w:t>___________</w:t>
      </w:r>
      <w:r>
        <w:rPr>
          <w:rFonts w:ascii="Times New Roman" w:hAnsi="Times New Roman" w:cs="Times New Roman"/>
          <w:b/>
          <w:color w:val="000000"/>
          <w:sz w:val="24"/>
          <w:szCs w:val="24"/>
          <w:lang w:val="kk-KZ"/>
        </w:rPr>
        <w:t>.</w:t>
      </w:r>
    </w:p>
    <w:p w:rsidR="00B32F7B" w:rsidRPr="00B32F7B" w:rsidRDefault="00B32F7B" w:rsidP="00B32F7B">
      <w:pPr>
        <w:pStyle w:val="a6"/>
        <w:numPr>
          <w:ilvl w:val="0"/>
          <w:numId w:val="17"/>
        </w:numPr>
        <w:rPr>
          <w:rFonts w:ascii="Times New Roman" w:hAnsi="Times New Roman" w:cs="Times New Roman"/>
          <w:b/>
          <w:color w:val="000000"/>
          <w:sz w:val="24"/>
          <w:szCs w:val="24"/>
        </w:rPr>
      </w:pPr>
      <w:r w:rsidRPr="00B32F7B">
        <w:rPr>
          <w:rFonts w:ascii="Times New Roman" w:hAnsi="Times New Roman" w:cs="Times New Roman"/>
          <w:b/>
          <w:color w:val="000000"/>
          <w:sz w:val="24"/>
          <w:szCs w:val="24"/>
        </w:rPr>
        <w:t xml:space="preserve">Количество паролей, переданных по данному приложению: </w:t>
      </w:r>
      <w:r w:rsidRPr="00B32F7B">
        <w:rPr>
          <w:rFonts w:ascii="Times New Roman" w:hAnsi="Times New Roman" w:cs="Times New Roman"/>
          <w:color w:val="000000"/>
          <w:sz w:val="24"/>
          <w:szCs w:val="24"/>
        </w:rPr>
        <w:t>2 (два)</w:t>
      </w:r>
    </w:p>
    <w:p w:rsidR="00B32F7B" w:rsidRPr="00B32F7B" w:rsidRDefault="00B32F7B" w:rsidP="00B32F7B">
      <w:pPr>
        <w:pStyle w:val="a6"/>
        <w:numPr>
          <w:ilvl w:val="0"/>
          <w:numId w:val="17"/>
        </w:numPr>
        <w:rPr>
          <w:rFonts w:ascii="Times New Roman" w:hAnsi="Times New Roman" w:cs="Times New Roman"/>
          <w:b/>
          <w:color w:val="000000"/>
          <w:sz w:val="24"/>
          <w:szCs w:val="24"/>
        </w:rPr>
      </w:pPr>
      <w:r w:rsidRPr="00B32F7B">
        <w:rPr>
          <w:rFonts w:ascii="Times New Roman" w:hAnsi="Times New Roman" w:cs="Times New Roman"/>
          <w:b/>
          <w:color w:val="000000"/>
          <w:sz w:val="24"/>
          <w:szCs w:val="24"/>
        </w:rPr>
        <w:t xml:space="preserve">Контактное лицо и телефон, </w:t>
      </w:r>
      <w:r w:rsidRPr="00B32F7B">
        <w:rPr>
          <w:rFonts w:ascii="Times New Roman" w:hAnsi="Times New Roman" w:cs="Times New Roman"/>
          <w:b/>
          <w:color w:val="000000"/>
          <w:sz w:val="24"/>
          <w:szCs w:val="24"/>
          <w:lang w:val="en-US"/>
        </w:rPr>
        <w:t>email</w:t>
      </w:r>
      <w:r w:rsidRPr="00B32F7B">
        <w:rPr>
          <w:rFonts w:ascii="Times New Roman" w:hAnsi="Times New Roman" w:cs="Times New Roman"/>
          <w:b/>
          <w:color w:val="000000"/>
          <w:sz w:val="24"/>
          <w:szCs w:val="24"/>
        </w:rPr>
        <w:t xml:space="preserve">: </w:t>
      </w:r>
    </w:p>
    <w:p w:rsidR="00F84248" w:rsidRPr="00F84248" w:rsidRDefault="00F84248" w:rsidP="00B32F7B">
      <w:pPr>
        <w:pStyle w:val="a6"/>
        <w:numPr>
          <w:ilvl w:val="0"/>
          <w:numId w:val="13"/>
        </w:numPr>
        <w:rPr>
          <w:rFonts w:ascii="Times New Roman" w:hAnsi="Times New Roman" w:cs="Times New Roman"/>
          <w:sz w:val="24"/>
          <w:szCs w:val="24"/>
        </w:rPr>
      </w:pPr>
    </w:p>
    <w:p w:rsidR="00F84248" w:rsidRPr="00F84248" w:rsidRDefault="00F84248" w:rsidP="00B32F7B">
      <w:pPr>
        <w:pStyle w:val="a6"/>
        <w:numPr>
          <w:ilvl w:val="0"/>
          <w:numId w:val="13"/>
        </w:numPr>
        <w:rPr>
          <w:rFonts w:ascii="Times New Roman" w:hAnsi="Times New Roman" w:cs="Times New Roman"/>
          <w:sz w:val="24"/>
          <w:szCs w:val="24"/>
        </w:rPr>
      </w:pPr>
    </w:p>
    <w:p w:rsidR="00B32F7B" w:rsidRPr="00B32F7B" w:rsidRDefault="00B32F7B" w:rsidP="00B32F7B">
      <w:pPr>
        <w:pStyle w:val="a6"/>
        <w:numPr>
          <w:ilvl w:val="0"/>
          <w:numId w:val="13"/>
        </w:numPr>
        <w:rPr>
          <w:rFonts w:ascii="Times New Roman" w:hAnsi="Times New Roman" w:cs="Times New Roman"/>
          <w:sz w:val="24"/>
          <w:szCs w:val="24"/>
        </w:rPr>
      </w:pPr>
      <w:r w:rsidRPr="00B32F7B">
        <w:rPr>
          <w:rFonts w:ascii="Times New Roman" w:hAnsi="Times New Roman" w:cs="Times New Roman"/>
          <w:b/>
          <w:color w:val="000000"/>
          <w:sz w:val="24"/>
          <w:szCs w:val="24"/>
          <w:lang w:val="x-none" w:eastAsia="en-US"/>
        </w:rPr>
        <w:t>Электронный адрес для отправки логина и пароля:</w:t>
      </w:r>
      <w:r w:rsidRPr="00B32F7B">
        <w:rPr>
          <w:rFonts w:ascii="Times New Roman" w:hAnsi="Times New Roman" w:cs="Times New Roman"/>
          <w:color w:val="000000"/>
          <w:sz w:val="24"/>
          <w:szCs w:val="24"/>
          <w:lang w:eastAsia="en-US"/>
        </w:rPr>
        <w:t xml:space="preserve"> </w:t>
      </w:r>
    </w:p>
    <w:p w:rsidR="00F84248" w:rsidRPr="00F84248" w:rsidRDefault="00F84248" w:rsidP="00B32F7B">
      <w:pPr>
        <w:pStyle w:val="a6"/>
        <w:numPr>
          <w:ilvl w:val="0"/>
          <w:numId w:val="13"/>
        </w:numPr>
        <w:rPr>
          <w:rFonts w:ascii="Times New Roman" w:hAnsi="Times New Roman" w:cs="Times New Roman"/>
          <w:sz w:val="24"/>
          <w:szCs w:val="24"/>
        </w:rPr>
      </w:pPr>
    </w:p>
    <w:p w:rsidR="00F84248" w:rsidRDefault="00F84248" w:rsidP="00B32F7B">
      <w:pPr>
        <w:pStyle w:val="a6"/>
        <w:numPr>
          <w:ilvl w:val="0"/>
          <w:numId w:val="13"/>
        </w:numPr>
        <w:rPr>
          <w:rFonts w:ascii="Times New Roman" w:hAnsi="Times New Roman" w:cs="Times New Roman"/>
          <w:sz w:val="24"/>
          <w:szCs w:val="24"/>
        </w:rPr>
      </w:pPr>
    </w:p>
    <w:p w:rsidR="00B32F7B" w:rsidRPr="00B32F7B" w:rsidRDefault="00B32F7B" w:rsidP="00B32F7B">
      <w:pPr>
        <w:pStyle w:val="a6"/>
        <w:numPr>
          <w:ilvl w:val="0"/>
          <w:numId w:val="13"/>
        </w:numPr>
        <w:rPr>
          <w:rFonts w:ascii="Times New Roman" w:hAnsi="Times New Roman" w:cs="Times New Roman"/>
          <w:sz w:val="24"/>
          <w:szCs w:val="24"/>
        </w:rPr>
      </w:pPr>
      <w:r w:rsidRPr="00B32F7B">
        <w:rPr>
          <w:rFonts w:ascii="Times New Roman" w:hAnsi="Times New Roman" w:cs="Times New Roman"/>
          <w:b/>
          <w:color w:val="000000"/>
          <w:sz w:val="24"/>
          <w:szCs w:val="24"/>
          <w:lang w:val="x-none" w:eastAsia="en-US"/>
        </w:rPr>
        <w:t xml:space="preserve">Электронный адрес для обмена сообщениями (новости и анонсы семинаров, извещениях об изменениях в </w:t>
      </w:r>
      <w:r w:rsidR="00F84248">
        <w:rPr>
          <w:rFonts w:ascii="Times New Roman" w:hAnsi="Times New Roman" w:cs="Times New Roman"/>
          <w:b/>
          <w:color w:val="000000"/>
          <w:sz w:val="24"/>
          <w:szCs w:val="24"/>
          <w:lang w:eastAsia="en-US"/>
        </w:rPr>
        <w:t>_________</w:t>
      </w:r>
      <w:r w:rsidRPr="00B32F7B">
        <w:rPr>
          <w:rFonts w:ascii="Times New Roman" w:hAnsi="Times New Roman" w:cs="Times New Roman"/>
          <w:b/>
          <w:color w:val="000000"/>
          <w:sz w:val="24"/>
          <w:szCs w:val="24"/>
          <w:lang w:val="x-none" w:eastAsia="en-US"/>
        </w:rPr>
        <w:t xml:space="preserve"> и прочие):</w:t>
      </w:r>
      <w:r w:rsidRPr="00B32F7B">
        <w:rPr>
          <w:rFonts w:ascii="Times New Roman" w:hAnsi="Times New Roman" w:cs="Times New Roman"/>
          <w:b/>
          <w:color w:val="000000"/>
          <w:sz w:val="24"/>
          <w:szCs w:val="24"/>
          <w:lang w:eastAsia="en-US"/>
        </w:rPr>
        <w:t xml:space="preserve"> </w:t>
      </w:r>
    </w:p>
    <w:p w:rsidR="00F84248" w:rsidRPr="00F84248" w:rsidRDefault="00F84248" w:rsidP="00B32F7B">
      <w:pPr>
        <w:pStyle w:val="a6"/>
        <w:numPr>
          <w:ilvl w:val="0"/>
          <w:numId w:val="13"/>
        </w:numPr>
        <w:rPr>
          <w:rFonts w:ascii="Times New Roman" w:hAnsi="Times New Roman" w:cs="Times New Roman"/>
          <w:sz w:val="24"/>
          <w:szCs w:val="24"/>
        </w:rPr>
      </w:pPr>
    </w:p>
    <w:p w:rsidR="00F84248" w:rsidRPr="00F84248" w:rsidRDefault="00F84248" w:rsidP="00B32F7B">
      <w:pPr>
        <w:pStyle w:val="a6"/>
        <w:numPr>
          <w:ilvl w:val="0"/>
          <w:numId w:val="13"/>
        </w:numPr>
        <w:rPr>
          <w:rFonts w:ascii="Times New Roman" w:hAnsi="Times New Roman" w:cs="Times New Roman"/>
          <w:sz w:val="24"/>
          <w:szCs w:val="24"/>
        </w:rPr>
      </w:pPr>
    </w:p>
    <w:p w:rsidR="00B32F7B" w:rsidRPr="00B32F7B" w:rsidRDefault="00B32F7B" w:rsidP="00B32F7B">
      <w:pPr>
        <w:pStyle w:val="a6"/>
        <w:numPr>
          <w:ilvl w:val="0"/>
          <w:numId w:val="13"/>
        </w:numPr>
        <w:rPr>
          <w:rFonts w:ascii="Times New Roman" w:hAnsi="Times New Roman" w:cs="Times New Roman"/>
          <w:sz w:val="24"/>
          <w:szCs w:val="24"/>
        </w:rPr>
      </w:pPr>
      <w:r w:rsidRPr="00B32F7B">
        <w:rPr>
          <w:rFonts w:ascii="Times New Roman" w:hAnsi="Times New Roman" w:cs="Times New Roman"/>
          <w:b/>
          <w:color w:val="000000"/>
          <w:sz w:val="24"/>
          <w:szCs w:val="24"/>
          <w:lang w:val="x-none" w:eastAsia="en-US"/>
        </w:rPr>
        <w:t xml:space="preserve">Электронный адрес для </w:t>
      </w:r>
      <w:r w:rsidRPr="00B32F7B">
        <w:rPr>
          <w:rFonts w:ascii="Times New Roman" w:hAnsi="Times New Roman" w:cs="Times New Roman"/>
          <w:b/>
          <w:color w:val="000000"/>
          <w:sz w:val="24"/>
          <w:szCs w:val="24"/>
          <w:u w:val="single"/>
          <w:lang w:val="x-none" w:eastAsia="en-US"/>
        </w:rPr>
        <w:t xml:space="preserve">аннотаций </w:t>
      </w:r>
      <w:r w:rsidRPr="00B32F7B">
        <w:rPr>
          <w:rFonts w:ascii="Times New Roman" w:hAnsi="Times New Roman" w:cs="Times New Roman"/>
          <w:b/>
          <w:color w:val="000000"/>
          <w:sz w:val="24"/>
          <w:szCs w:val="24"/>
          <w:lang w:val="x-none" w:eastAsia="en-US"/>
        </w:rPr>
        <w:t xml:space="preserve">значимых документов </w:t>
      </w:r>
      <w:r w:rsidR="00F84248">
        <w:rPr>
          <w:rFonts w:ascii="Times New Roman" w:hAnsi="Times New Roman" w:cs="Times New Roman"/>
          <w:b/>
          <w:color w:val="000000"/>
          <w:sz w:val="24"/>
          <w:szCs w:val="24"/>
          <w:lang w:eastAsia="en-US"/>
        </w:rPr>
        <w:t>_______________</w:t>
      </w:r>
      <w:r w:rsidRPr="00B32F7B">
        <w:rPr>
          <w:rFonts w:ascii="Times New Roman" w:hAnsi="Times New Roman" w:cs="Times New Roman"/>
          <w:b/>
          <w:color w:val="000000"/>
          <w:sz w:val="24"/>
          <w:szCs w:val="24"/>
          <w:lang w:val="x-none" w:eastAsia="en-US"/>
        </w:rPr>
        <w:t>:</w:t>
      </w:r>
      <w:r w:rsidRPr="00B32F7B">
        <w:rPr>
          <w:rFonts w:ascii="Times New Roman" w:hAnsi="Times New Roman" w:cs="Times New Roman"/>
          <w:b/>
          <w:color w:val="000000"/>
          <w:sz w:val="24"/>
          <w:szCs w:val="24"/>
          <w:lang w:eastAsia="en-US"/>
        </w:rPr>
        <w:t xml:space="preserve"> </w:t>
      </w:r>
    </w:p>
    <w:p w:rsidR="005E59CB" w:rsidRPr="00AA06DA" w:rsidRDefault="00B32F7B" w:rsidP="005E59CB">
      <w:pPr>
        <w:pStyle w:val="Iauiue"/>
        <w:tabs>
          <w:tab w:val="left" w:pos="0"/>
        </w:tabs>
        <w:jc w:val="both"/>
        <w:rPr>
          <w:rFonts w:ascii="Times New Roman" w:hAnsi="Times New Roman"/>
          <w:b/>
          <w:sz w:val="24"/>
          <w:szCs w:val="24"/>
        </w:rPr>
      </w:pPr>
      <w:r>
        <w:rPr>
          <w:rFonts w:ascii="Times New Roman" w:hAnsi="Times New Roman"/>
          <w:sz w:val="24"/>
          <w:szCs w:val="24"/>
          <w:lang w:val="kk-KZ"/>
        </w:rPr>
        <w:t>6.</w:t>
      </w:r>
      <w:r w:rsidR="005E59CB" w:rsidRPr="00AA06DA">
        <w:rPr>
          <w:rFonts w:ascii="Times New Roman" w:hAnsi="Times New Roman"/>
          <w:b/>
          <w:sz w:val="24"/>
          <w:szCs w:val="24"/>
        </w:rPr>
        <w:t xml:space="preserve"> </w:t>
      </w:r>
      <w:r w:rsidR="005E59CB" w:rsidRPr="00AA06DA">
        <w:rPr>
          <w:rFonts w:ascii="Times New Roman" w:hAnsi="Times New Roman"/>
          <w:sz w:val="24"/>
          <w:szCs w:val="24"/>
        </w:rPr>
        <w:t xml:space="preserve">Условия и порядок расчетов: </w:t>
      </w:r>
      <w:r w:rsidR="005E59CB" w:rsidRPr="00AA06DA">
        <w:rPr>
          <w:rFonts w:ascii="Times New Roman" w:hAnsi="Times New Roman"/>
          <w:sz w:val="24"/>
          <w:szCs w:val="24"/>
          <w:lang w:eastAsia="ar-SA"/>
        </w:rPr>
        <w:t xml:space="preserve">Заказчик производит оплату за </w:t>
      </w:r>
      <w:r w:rsidR="005E59CB" w:rsidRPr="00AA06DA">
        <w:rPr>
          <w:rFonts w:ascii="Times New Roman" w:hAnsi="Times New Roman"/>
          <w:sz w:val="24"/>
          <w:szCs w:val="24"/>
        </w:rPr>
        <w:t xml:space="preserve">поставку и установку Исполнителем Заказчику комплекта </w:t>
      </w:r>
      <w:r w:rsidR="005E59CB" w:rsidRPr="00AA06DA">
        <w:rPr>
          <w:rFonts w:ascii="Times New Roman" w:eastAsia="Arial Unicode MS" w:hAnsi="Times New Roman"/>
          <w:bCs/>
          <w:sz w:val="24"/>
          <w:szCs w:val="24"/>
        </w:rPr>
        <w:t xml:space="preserve">Информационной Системы </w:t>
      </w:r>
      <w:r w:rsidR="00F84248">
        <w:rPr>
          <w:rFonts w:ascii="Times New Roman" w:hAnsi="Times New Roman"/>
          <w:sz w:val="24"/>
          <w:szCs w:val="24"/>
        </w:rPr>
        <w:t>_________</w:t>
      </w:r>
      <w:r w:rsidR="005E59CB" w:rsidRPr="00AA06DA">
        <w:rPr>
          <w:rFonts w:ascii="Times New Roman" w:hAnsi="Times New Roman"/>
          <w:sz w:val="24"/>
          <w:szCs w:val="24"/>
          <w:lang w:eastAsia="ar-SA"/>
        </w:rPr>
        <w:t xml:space="preserve"> на расчётный счёт Исполнителя, указанный в разделе 11 настоящего Договора в течение 15 (пятнадцати) банковских дней с момента подписания обеими Сторонами соответствующего Акта выполненных работ (оказанных услуг) и предоставления Исполнителем оригинала счета-фактуры.</w:t>
      </w:r>
      <w:r w:rsidR="005E59CB" w:rsidRPr="00AA06DA">
        <w:rPr>
          <w:rFonts w:ascii="Times New Roman" w:hAnsi="Times New Roman"/>
          <w:b/>
          <w:sz w:val="24"/>
          <w:szCs w:val="24"/>
        </w:rPr>
        <w:t xml:space="preserve"> </w:t>
      </w:r>
      <w:r w:rsidR="005E59CB" w:rsidRPr="00AA06DA">
        <w:rPr>
          <w:rFonts w:ascii="Times New Roman" w:hAnsi="Times New Roman"/>
          <w:sz w:val="24"/>
          <w:szCs w:val="24"/>
          <w:lang w:eastAsia="ar-SA"/>
        </w:rPr>
        <w:t>Счет-фактура выставляется на всю сумму по договору.</w:t>
      </w:r>
    </w:p>
    <w:p w:rsidR="005E59CB" w:rsidRPr="00AA06DA" w:rsidRDefault="00B32F7B" w:rsidP="005E59CB">
      <w:pPr>
        <w:pStyle w:val="Iauiue"/>
        <w:tabs>
          <w:tab w:val="left" w:pos="0"/>
        </w:tabs>
        <w:jc w:val="both"/>
        <w:rPr>
          <w:rFonts w:ascii="Times New Roman" w:hAnsi="Times New Roman"/>
          <w:b/>
          <w:sz w:val="24"/>
          <w:szCs w:val="24"/>
        </w:rPr>
      </w:pPr>
      <w:r>
        <w:rPr>
          <w:rFonts w:ascii="Times New Roman" w:hAnsi="Times New Roman"/>
          <w:sz w:val="24"/>
          <w:szCs w:val="24"/>
        </w:rPr>
        <w:t xml:space="preserve">7. </w:t>
      </w:r>
      <w:r w:rsidR="005E59CB" w:rsidRPr="00AA06DA">
        <w:rPr>
          <w:rFonts w:ascii="Times New Roman" w:hAnsi="Times New Roman"/>
          <w:sz w:val="24"/>
          <w:szCs w:val="24"/>
        </w:rPr>
        <w:t>В общую сумму оплаты включаются все расходы Исполнителя, связанные с оказанием услуг, уплате налогов и других обязательных платежей в бюджет, предусмотренных налоговым законодательством РК.</w:t>
      </w:r>
    </w:p>
    <w:p w:rsidR="005E59CB" w:rsidRPr="00AA06DA" w:rsidRDefault="00B32F7B" w:rsidP="005E59CB">
      <w:pPr>
        <w:pStyle w:val="Iauiue"/>
        <w:jc w:val="both"/>
        <w:rPr>
          <w:rFonts w:ascii="Times New Roman" w:hAnsi="Times New Roman"/>
          <w:b/>
          <w:sz w:val="24"/>
          <w:szCs w:val="24"/>
        </w:rPr>
      </w:pPr>
      <w:r>
        <w:rPr>
          <w:rFonts w:ascii="Times New Roman" w:hAnsi="Times New Roman"/>
          <w:sz w:val="24"/>
          <w:szCs w:val="24"/>
        </w:rPr>
        <w:lastRenderedPageBreak/>
        <w:t xml:space="preserve">8. </w:t>
      </w:r>
      <w:r w:rsidR="005E59CB" w:rsidRPr="00AA06DA">
        <w:rPr>
          <w:rFonts w:ascii="Times New Roman" w:hAnsi="Times New Roman"/>
          <w:sz w:val="24"/>
          <w:szCs w:val="24"/>
        </w:rPr>
        <w:t xml:space="preserve">Срок действия Договора по данному Приложению </w:t>
      </w:r>
      <w:r>
        <w:rPr>
          <w:rFonts w:ascii="Times New Roman" w:hAnsi="Times New Roman"/>
          <w:sz w:val="24"/>
          <w:szCs w:val="24"/>
        </w:rPr>
        <w:t>с 01.01.202</w:t>
      </w:r>
      <w:r w:rsidR="00EB2EE9">
        <w:rPr>
          <w:rFonts w:ascii="Times New Roman" w:hAnsi="Times New Roman"/>
          <w:sz w:val="24"/>
          <w:szCs w:val="24"/>
        </w:rPr>
        <w:t>7</w:t>
      </w:r>
      <w:r>
        <w:rPr>
          <w:rFonts w:ascii="Times New Roman" w:hAnsi="Times New Roman"/>
          <w:sz w:val="24"/>
          <w:szCs w:val="24"/>
        </w:rPr>
        <w:t xml:space="preserve"> года по 31.12.202</w:t>
      </w:r>
      <w:r w:rsidR="00EB2EE9">
        <w:rPr>
          <w:rFonts w:ascii="Times New Roman" w:hAnsi="Times New Roman"/>
          <w:sz w:val="24"/>
          <w:szCs w:val="24"/>
        </w:rPr>
        <w:t>7</w:t>
      </w:r>
      <w:bookmarkStart w:id="0" w:name="_GoBack"/>
      <w:bookmarkEnd w:id="0"/>
      <w:r>
        <w:rPr>
          <w:rFonts w:ascii="Times New Roman" w:hAnsi="Times New Roman"/>
          <w:sz w:val="24"/>
          <w:szCs w:val="24"/>
        </w:rPr>
        <w:t xml:space="preserve"> года.</w:t>
      </w:r>
    </w:p>
    <w:p w:rsidR="005E59CB" w:rsidRPr="00AA06DA" w:rsidRDefault="005E59CB" w:rsidP="005E59CB">
      <w:pPr>
        <w:pStyle w:val="Iauiue"/>
        <w:jc w:val="both"/>
        <w:rPr>
          <w:rFonts w:ascii="Times New Roman" w:hAnsi="Times New Roman"/>
          <w:sz w:val="22"/>
        </w:rPr>
      </w:pPr>
    </w:p>
    <w:p w:rsidR="005E59CB" w:rsidRPr="00AA06DA" w:rsidRDefault="005E59CB" w:rsidP="005E59CB">
      <w:pPr>
        <w:pStyle w:val="Iauiue"/>
        <w:jc w:val="both"/>
        <w:rPr>
          <w:rFonts w:ascii="Times New Roman" w:hAnsi="Times New Roman"/>
          <w:b/>
          <w:sz w:val="22"/>
        </w:rPr>
      </w:pPr>
    </w:p>
    <w:p w:rsidR="005E59CB" w:rsidRPr="00AA06DA" w:rsidRDefault="005E59CB" w:rsidP="005E59CB">
      <w:pPr>
        <w:pStyle w:val="aa"/>
        <w:widowControl/>
        <w:rPr>
          <w:rFonts w:ascii="Times New Roman" w:hAnsi="Times New Roman"/>
          <w:b/>
          <w:sz w:val="22"/>
          <w:szCs w:val="22"/>
        </w:rPr>
      </w:pPr>
      <w:r w:rsidRPr="00AA06DA">
        <w:rPr>
          <w:rFonts w:ascii="Times New Roman" w:hAnsi="Times New Roman"/>
          <w:b/>
          <w:sz w:val="22"/>
          <w:szCs w:val="22"/>
        </w:rPr>
        <w:t>Исполнитель                                                                           Заказчик</w:t>
      </w:r>
    </w:p>
    <w:p w:rsidR="005E59CB" w:rsidRPr="00AA06DA" w:rsidRDefault="005E59CB" w:rsidP="005E59CB">
      <w:pPr>
        <w:pStyle w:val="aa"/>
        <w:widowControl/>
        <w:rPr>
          <w:rFonts w:ascii="Times New Roman" w:hAnsi="Times New Roman"/>
          <w:b/>
          <w:sz w:val="22"/>
          <w:szCs w:val="22"/>
        </w:rPr>
      </w:pPr>
    </w:p>
    <w:p w:rsidR="005E59CB" w:rsidRPr="00AA06DA" w:rsidRDefault="005E59CB" w:rsidP="005E59CB">
      <w:pPr>
        <w:pStyle w:val="aa"/>
        <w:widowControl/>
        <w:rPr>
          <w:rFonts w:ascii="Times New Roman" w:hAnsi="Times New Roman"/>
          <w:b/>
          <w:sz w:val="22"/>
          <w:szCs w:val="22"/>
        </w:rPr>
      </w:pPr>
    </w:p>
    <w:p w:rsidR="005E59CB" w:rsidRPr="00AA06DA" w:rsidRDefault="005E59CB" w:rsidP="005E59CB">
      <w:pPr>
        <w:pStyle w:val="aa"/>
        <w:widowControl/>
        <w:jc w:val="center"/>
        <w:rPr>
          <w:rFonts w:ascii="Times New Roman" w:hAnsi="Times New Roman"/>
          <w:b/>
          <w:sz w:val="22"/>
          <w:szCs w:val="22"/>
        </w:rPr>
      </w:pPr>
    </w:p>
    <w:p w:rsidR="005E59CB" w:rsidRPr="004065BB" w:rsidRDefault="00F84248" w:rsidP="005E59CB">
      <w:pPr>
        <w:pStyle w:val="aa"/>
        <w:widowControl/>
        <w:rPr>
          <w:rFonts w:ascii="Times New Roman" w:hAnsi="Times New Roman"/>
          <w:b/>
          <w:sz w:val="22"/>
          <w:szCs w:val="22"/>
        </w:rPr>
      </w:pPr>
      <w:r>
        <w:rPr>
          <w:rFonts w:ascii="Times New Roman" w:hAnsi="Times New Roman"/>
          <w:b/>
          <w:sz w:val="22"/>
          <w:szCs w:val="22"/>
        </w:rPr>
        <w:t xml:space="preserve">____________________                                                        </w:t>
      </w:r>
      <w:r w:rsidR="005E59CB" w:rsidRPr="00AA06DA">
        <w:rPr>
          <w:rFonts w:ascii="Times New Roman" w:hAnsi="Times New Roman"/>
          <w:b/>
          <w:sz w:val="22"/>
          <w:szCs w:val="22"/>
        </w:rPr>
        <w:t xml:space="preserve"> ________________ </w:t>
      </w:r>
    </w:p>
    <w:p w:rsidR="005E59CB" w:rsidRPr="00686499" w:rsidRDefault="005E59CB" w:rsidP="00686499">
      <w:pPr>
        <w:pStyle w:val="Iauiue"/>
        <w:rPr>
          <w:rFonts w:ascii="Calibri" w:hAnsi="Calibri"/>
        </w:rPr>
      </w:pPr>
      <w:r w:rsidRPr="00AA06DA">
        <w:rPr>
          <w:rFonts w:ascii="Times New Roman" w:hAnsi="Times New Roman"/>
          <w:b/>
          <w:sz w:val="22"/>
        </w:rPr>
        <w:t>М.П.                                                                                           М.П.</w:t>
      </w:r>
    </w:p>
    <w:sectPr w:rsidR="005E59CB" w:rsidRPr="00686499" w:rsidSect="00440D11">
      <w:pgSz w:w="11906" w:h="16838"/>
      <w:pgMar w:top="426" w:right="850" w:bottom="2552"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NewtonCTT">
    <w:altName w:val="Symbol"/>
    <w:charset w:val="00"/>
    <w:family w:val="auto"/>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F3644"/>
    <w:multiLevelType w:val="hybridMultilevel"/>
    <w:tmpl w:val="FE4081E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nsid w:val="116F0D9F"/>
    <w:multiLevelType w:val="hybridMultilevel"/>
    <w:tmpl w:val="520CEB06"/>
    <w:lvl w:ilvl="0" w:tplc="EE8CF798">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17E433B"/>
    <w:multiLevelType w:val="hybridMultilevel"/>
    <w:tmpl w:val="70C488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6221BDB"/>
    <w:multiLevelType w:val="multilevel"/>
    <w:tmpl w:val="4D0EA31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nsid w:val="2CE17C28"/>
    <w:multiLevelType w:val="hybridMultilevel"/>
    <w:tmpl w:val="C27A7ACE"/>
    <w:lvl w:ilvl="0" w:tplc="41B8C010">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D7A510A"/>
    <w:multiLevelType w:val="hybridMultilevel"/>
    <w:tmpl w:val="874E550E"/>
    <w:lvl w:ilvl="0" w:tplc="616CD91A">
      <w:start w:val="4"/>
      <w:numFmt w:val="decimal"/>
      <w:lvlText w:val="%1."/>
      <w:lvlJc w:val="left"/>
      <w:pPr>
        <w:tabs>
          <w:tab w:val="left" w:pos="360"/>
        </w:tabs>
        <w:ind w:left="360" w:hanging="359"/>
      </w:pPr>
      <w:rPr>
        <w:rFonts w:hint="default"/>
      </w:rPr>
    </w:lvl>
    <w:lvl w:ilvl="1" w:tplc="6FC41A14">
      <w:start w:val="1"/>
      <w:numFmt w:val="lowerLetter"/>
      <w:lvlText w:val="%2."/>
      <w:lvlJc w:val="left"/>
      <w:pPr>
        <w:tabs>
          <w:tab w:val="left" w:pos="1080"/>
        </w:tabs>
        <w:ind w:left="1080" w:hanging="359"/>
      </w:pPr>
    </w:lvl>
    <w:lvl w:ilvl="2" w:tplc="D8220F4E">
      <w:start w:val="1"/>
      <w:numFmt w:val="lowerRoman"/>
      <w:lvlText w:val="%3."/>
      <w:lvlJc w:val="right"/>
      <w:pPr>
        <w:tabs>
          <w:tab w:val="left" w:pos="1800"/>
        </w:tabs>
        <w:ind w:left="1800" w:hanging="179"/>
      </w:pPr>
    </w:lvl>
    <w:lvl w:ilvl="3" w:tplc="8E1419D0">
      <w:start w:val="1"/>
      <w:numFmt w:val="decimal"/>
      <w:lvlText w:val="%4."/>
      <w:lvlJc w:val="left"/>
      <w:pPr>
        <w:tabs>
          <w:tab w:val="left" w:pos="2520"/>
        </w:tabs>
        <w:ind w:left="2520" w:hanging="359"/>
      </w:pPr>
    </w:lvl>
    <w:lvl w:ilvl="4" w:tplc="CA68AB4E">
      <w:start w:val="1"/>
      <w:numFmt w:val="lowerLetter"/>
      <w:lvlText w:val="%5."/>
      <w:lvlJc w:val="left"/>
      <w:pPr>
        <w:tabs>
          <w:tab w:val="left" w:pos="3240"/>
        </w:tabs>
        <w:ind w:left="3240" w:hanging="359"/>
      </w:pPr>
    </w:lvl>
    <w:lvl w:ilvl="5" w:tplc="7FFEBDEA">
      <w:start w:val="1"/>
      <w:numFmt w:val="lowerRoman"/>
      <w:lvlText w:val="%6."/>
      <w:lvlJc w:val="right"/>
      <w:pPr>
        <w:tabs>
          <w:tab w:val="left" w:pos="3960"/>
        </w:tabs>
        <w:ind w:left="3960" w:hanging="179"/>
      </w:pPr>
    </w:lvl>
    <w:lvl w:ilvl="6" w:tplc="64E8A3EC">
      <w:start w:val="1"/>
      <w:numFmt w:val="decimal"/>
      <w:lvlText w:val="%7."/>
      <w:lvlJc w:val="left"/>
      <w:pPr>
        <w:tabs>
          <w:tab w:val="left" w:pos="4680"/>
        </w:tabs>
        <w:ind w:left="4680" w:hanging="359"/>
      </w:pPr>
    </w:lvl>
    <w:lvl w:ilvl="7" w:tplc="2F3A11B4">
      <w:start w:val="1"/>
      <w:numFmt w:val="lowerLetter"/>
      <w:lvlText w:val="%8."/>
      <w:lvlJc w:val="left"/>
      <w:pPr>
        <w:tabs>
          <w:tab w:val="left" w:pos="5400"/>
        </w:tabs>
        <w:ind w:left="5400" w:hanging="359"/>
      </w:pPr>
    </w:lvl>
    <w:lvl w:ilvl="8" w:tplc="AC8E325E">
      <w:start w:val="1"/>
      <w:numFmt w:val="lowerRoman"/>
      <w:lvlText w:val="%9."/>
      <w:lvlJc w:val="right"/>
      <w:pPr>
        <w:tabs>
          <w:tab w:val="left" w:pos="6120"/>
        </w:tabs>
        <w:ind w:left="6120" w:hanging="179"/>
      </w:pPr>
    </w:lvl>
  </w:abstractNum>
  <w:abstractNum w:abstractNumId="6">
    <w:nsid w:val="34A60771"/>
    <w:multiLevelType w:val="multilevel"/>
    <w:tmpl w:val="68FCFDF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2784"/>
        </w:tabs>
        <w:ind w:left="2784" w:hanging="108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3712"/>
        </w:tabs>
        <w:ind w:left="3712" w:hanging="1440"/>
      </w:pPr>
      <w:rPr>
        <w:rFonts w:hint="default"/>
      </w:rPr>
    </w:lvl>
  </w:abstractNum>
  <w:abstractNum w:abstractNumId="7">
    <w:nsid w:val="384C7065"/>
    <w:multiLevelType w:val="hybridMultilevel"/>
    <w:tmpl w:val="A538F686"/>
    <w:lvl w:ilvl="0" w:tplc="F4420E7C">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677DA0"/>
    <w:multiLevelType w:val="multilevel"/>
    <w:tmpl w:val="82DA782E"/>
    <w:lvl w:ilvl="0">
      <w:start w:val="1"/>
      <w:numFmt w:val="decimal"/>
      <w:pStyle w:val="1"/>
      <w:lvlText w:val="%1."/>
      <w:lvlJc w:val="left"/>
      <w:pPr>
        <w:ind w:left="0" w:firstLine="0"/>
      </w:pPr>
      <w:rPr>
        <w:rFonts w:hint="default"/>
      </w:rPr>
    </w:lvl>
    <w:lvl w:ilvl="1">
      <w:start w:val="1"/>
      <w:numFmt w:val="decimal"/>
      <w:pStyle w:val="11"/>
      <w:lvlText w:val="%1.%2."/>
      <w:lvlJc w:val="left"/>
      <w:pPr>
        <w:ind w:left="0" w:firstLine="0"/>
      </w:pPr>
      <w:rPr>
        <w:rFonts w:hint="default"/>
        <w:color w:val="002060"/>
      </w:rPr>
    </w:lvl>
    <w:lvl w:ilvl="2">
      <w:start w:val="1"/>
      <w:numFmt w:val="decimal"/>
      <w:pStyle w:val="111"/>
      <w:lvlText w:val="%1.%2.%3."/>
      <w:lvlJc w:val="left"/>
      <w:pPr>
        <w:ind w:left="426" w:firstLine="0"/>
      </w:pPr>
      <w:rPr>
        <w:rFonts w:hint="default"/>
      </w:rPr>
    </w:lvl>
    <w:lvl w:ilvl="3">
      <w:start w:val="1"/>
      <w:numFmt w:val="russianLower"/>
      <w:pStyle w:val="a"/>
      <w:lvlText w:val="%4."/>
      <w:lvlJc w:val="left"/>
      <w:pPr>
        <w:ind w:left="1134" w:hanging="567"/>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9">
    <w:nsid w:val="444B3AF4"/>
    <w:multiLevelType w:val="hybridMultilevel"/>
    <w:tmpl w:val="A3B6F99A"/>
    <w:lvl w:ilvl="0" w:tplc="373C6218">
      <w:start w:val="1"/>
      <w:numFmt w:val="bullet"/>
      <w:lvlText w:val=""/>
      <w:lvlJc w:val="left"/>
      <w:pPr>
        <w:tabs>
          <w:tab w:val="left" w:pos="720"/>
        </w:tabs>
        <w:ind w:left="720" w:hanging="359"/>
      </w:pPr>
      <w:rPr>
        <w:rFonts w:ascii="Symbol" w:hAnsi="Symbol" w:hint="default"/>
      </w:rPr>
    </w:lvl>
    <w:lvl w:ilvl="1" w:tplc="98B4BAFC">
      <w:start w:val="1"/>
      <w:numFmt w:val="bullet"/>
      <w:lvlText w:val="o"/>
      <w:lvlJc w:val="left"/>
      <w:pPr>
        <w:tabs>
          <w:tab w:val="left" w:pos="1440"/>
        </w:tabs>
        <w:ind w:left="1440" w:hanging="359"/>
      </w:pPr>
      <w:rPr>
        <w:rFonts w:ascii="Courier New" w:hAnsi="Courier New" w:hint="default"/>
      </w:rPr>
    </w:lvl>
    <w:lvl w:ilvl="2" w:tplc="C3FAEE12">
      <w:start w:val="1"/>
      <w:numFmt w:val="bullet"/>
      <w:lvlText w:val=""/>
      <w:lvlJc w:val="left"/>
      <w:pPr>
        <w:tabs>
          <w:tab w:val="left" w:pos="2160"/>
        </w:tabs>
        <w:ind w:left="2160" w:hanging="359"/>
      </w:pPr>
      <w:rPr>
        <w:rFonts w:ascii="Wingdings" w:hAnsi="Wingdings" w:hint="default"/>
      </w:rPr>
    </w:lvl>
    <w:lvl w:ilvl="3" w:tplc="B8AE6D2E">
      <w:start w:val="1"/>
      <w:numFmt w:val="bullet"/>
      <w:lvlText w:val=""/>
      <w:lvlJc w:val="left"/>
      <w:pPr>
        <w:tabs>
          <w:tab w:val="left" w:pos="2880"/>
        </w:tabs>
        <w:ind w:left="2880" w:hanging="359"/>
      </w:pPr>
      <w:rPr>
        <w:rFonts w:ascii="Symbol" w:hAnsi="Symbol" w:hint="default"/>
      </w:rPr>
    </w:lvl>
    <w:lvl w:ilvl="4" w:tplc="FB966E1A">
      <w:start w:val="1"/>
      <w:numFmt w:val="bullet"/>
      <w:lvlText w:val="o"/>
      <w:lvlJc w:val="left"/>
      <w:pPr>
        <w:tabs>
          <w:tab w:val="left" w:pos="3600"/>
        </w:tabs>
        <w:ind w:left="3600" w:hanging="359"/>
      </w:pPr>
      <w:rPr>
        <w:rFonts w:ascii="Courier New" w:hAnsi="Courier New" w:hint="default"/>
      </w:rPr>
    </w:lvl>
    <w:lvl w:ilvl="5" w:tplc="7646EEDC">
      <w:start w:val="1"/>
      <w:numFmt w:val="bullet"/>
      <w:lvlText w:val=""/>
      <w:lvlJc w:val="left"/>
      <w:pPr>
        <w:tabs>
          <w:tab w:val="left" w:pos="4320"/>
        </w:tabs>
        <w:ind w:left="4320" w:hanging="359"/>
      </w:pPr>
      <w:rPr>
        <w:rFonts w:ascii="Wingdings" w:hAnsi="Wingdings" w:hint="default"/>
      </w:rPr>
    </w:lvl>
    <w:lvl w:ilvl="6" w:tplc="178A4AAE">
      <w:start w:val="1"/>
      <w:numFmt w:val="bullet"/>
      <w:lvlText w:val=""/>
      <w:lvlJc w:val="left"/>
      <w:pPr>
        <w:tabs>
          <w:tab w:val="left" w:pos="5040"/>
        </w:tabs>
        <w:ind w:left="5040" w:hanging="359"/>
      </w:pPr>
      <w:rPr>
        <w:rFonts w:ascii="Symbol" w:hAnsi="Symbol" w:hint="default"/>
      </w:rPr>
    </w:lvl>
    <w:lvl w:ilvl="7" w:tplc="67D4BFBE">
      <w:start w:val="1"/>
      <w:numFmt w:val="bullet"/>
      <w:lvlText w:val="o"/>
      <w:lvlJc w:val="left"/>
      <w:pPr>
        <w:tabs>
          <w:tab w:val="left" w:pos="5760"/>
        </w:tabs>
        <w:ind w:left="5760" w:hanging="359"/>
      </w:pPr>
      <w:rPr>
        <w:rFonts w:ascii="Courier New" w:hAnsi="Courier New" w:hint="default"/>
      </w:rPr>
    </w:lvl>
    <w:lvl w:ilvl="8" w:tplc="6B42582A">
      <w:start w:val="1"/>
      <w:numFmt w:val="bullet"/>
      <w:lvlText w:val=""/>
      <w:lvlJc w:val="left"/>
      <w:pPr>
        <w:tabs>
          <w:tab w:val="left" w:pos="6480"/>
        </w:tabs>
        <w:ind w:left="6480" w:hanging="359"/>
      </w:pPr>
      <w:rPr>
        <w:rFonts w:ascii="Wingdings" w:hAnsi="Wingdings" w:hint="default"/>
      </w:rPr>
    </w:lvl>
  </w:abstractNum>
  <w:abstractNum w:abstractNumId="10">
    <w:nsid w:val="4B525331"/>
    <w:multiLevelType w:val="hybridMultilevel"/>
    <w:tmpl w:val="61A8CA70"/>
    <w:lvl w:ilvl="0" w:tplc="DB3630AA">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485408C"/>
    <w:multiLevelType w:val="hybridMultilevel"/>
    <w:tmpl w:val="F03CCA2A"/>
    <w:lvl w:ilvl="0" w:tplc="61A8C5FA">
      <w:start w:val="1"/>
      <w:numFmt w:val="bullet"/>
      <w:lvlText w:val=""/>
      <w:lvlJc w:val="left"/>
      <w:pPr>
        <w:ind w:left="360" w:hanging="359"/>
      </w:pPr>
      <w:rPr>
        <w:rFonts w:ascii="Wingdings" w:hAnsi="Wingdings" w:hint="default"/>
        <w:b/>
        <w:sz w:val="16"/>
      </w:rPr>
    </w:lvl>
    <w:lvl w:ilvl="1" w:tplc="7CECCDCE">
      <w:start w:val="1"/>
      <w:numFmt w:val="bullet"/>
      <w:lvlText w:val="o"/>
      <w:lvlJc w:val="left"/>
      <w:pPr>
        <w:ind w:left="1440" w:hanging="359"/>
      </w:pPr>
      <w:rPr>
        <w:rFonts w:ascii="Courier New" w:eastAsia="Courier New" w:hAnsi="Courier New" w:cs="Courier New" w:hint="default"/>
      </w:rPr>
    </w:lvl>
    <w:lvl w:ilvl="2" w:tplc="F986245E">
      <w:start w:val="1"/>
      <w:numFmt w:val="bullet"/>
      <w:lvlText w:val="§"/>
      <w:lvlJc w:val="left"/>
      <w:pPr>
        <w:ind w:left="2160" w:hanging="359"/>
      </w:pPr>
      <w:rPr>
        <w:rFonts w:ascii="Wingdings" w:eastAsia="Wingdings" w:hAnsi="Wingdings" w:cs="Wingdings" w:hint="default"/>
      </w:rPr>
    </w:lvl>
    <w:lvl w:ilvl="3" w:tplc="938A8FE2">
      <w:start w:val="1"/>
      <w:numFmt w:val="bullet"/>
      <w:lvlText w:val="·"/>
      <w:lvlJc w:val="left"/>
      <w:pPr>
        <w:ind w:left="2880" w:hanging="359"/>
      </w:pPr>
      <w:rPr>
        <w:rFonts w:ascii="Symbol" w:eastAsia="Symbol" w:hAnsi="Symbol" w:cs="Symbol" w:hint="default"/>
      </w:rPr>
    </w:lvl>
    <w:lvl w:ilvl="4" w:tplc="735045BA">
      <w:start w:val="1"/>
      <w:numFmt w:val="bullet"/>
      <w:lvlText w:val="o"/>
      <w:lvlJc w:val="left"/>
      <w:pPr>
        <w:ind w:left="3600" w:hanging="359"/>
      </w:pPr>
      <w:rPr>
        <w:rFonts w:ascii="Courier New" w:eastAsia="Courier New" w:hAnsi="Courier New" w:cs="Courier New" w:hint="default"/>
      </w:rPr>
    </w:lvl>
    <w:lvl w:ilvl="5" w:tplc="671896CA">
      <w:start w:val="1"/>
      <w:numFmt w:val="bullet"/>
      <w:lvlText w:val="§"/>
      <w:lvlJc w:val="left"/>
      <w:pPr>
        <w:ind w:left="4320" w:hanging="359"/>
      </w:pPr>
      <w:rPr>
        <w:rFonts w:ascii="Wingdings" w:eastAsia="Wingdings" w:hAnsi="Wingdings" w:cs="Wingdings" w:hint="default"/>
      </w:rPr>
    </w:lvl>
    <w:lvl w:ilvl="6" w:tplc="4370B424">
      <w:start w:val="1"/>
      <w:numFmt w:val="bullet"/>
      <w:lvlText w:val="·"/>
      <w:lvlJc w:val="left"/>
      <w:pPr>
        <w:ind w:left="5040" w:hanging="359"/>
      </w:pPr>
      <w:rPr>
        <w:rFonts w:ascii="Symbol" w:eastAsia="Symbol" w:hAnsi="Symbol" w:cs="Symbol" w:hint="default"/>
      </w:rPr>
    </w:lvl>
    <w:lvl w:ilvl="7" w:tplc="497EC0FA">
      <w:start w:val="1"/>
      <w:numFmt w:val="bullet"/>
      <w:lvlText w:val="o"/>
      <w:lvlJc w:val="left"/>
      <w:pPr>
        <w:ind w:left="5760" w:hanging="359"/>
      </w:pPr>
      <w:rPr>
        <w:rFonts w:ascii="Courier New" w:eastAsia="Courier New" w:hAnsi="Courier New" w:cs="Courier New" w:hint="default"/>
      </w:rPr>
    </w:lvl>
    <w:lvl w:ilvl="8" w:tplc="EA36A3B8">
      <w:start w:val="1"/>
      <w:numFmt w:val="bullet"/>
      <w:lvlText w:val="§"/>
      <w:lvlJc w:val="left"/>
      <w:pPr>
        <w:ind w:left="6480" w:hanging="359"/>
      </w:pPr>
      <w:rPr>
        <w:rFonts w:ascii="Wingdings" w:eastAsia="Wingdings" w:hAnsi="Wingdings" w:cs="Wingdings" w:hint="default"/>
      </w:rPr>
    </w:lvl>
  </w:abstractNum>
  <w:abstractNum w:abstractNumId="12">
    <w:nsid w:val="5A4C5612"/>
    <w:multiLevelType w:val="hybridMultilevel"/>
    <w:tmpl w:val="7E30625A"/>
    <w:lvl w:ilvl="0" w:tplc="04190001">
      <w:start w:val="1"/>
      <w:numFmt w:val="bullet"/>
      <w:lvlText w:val=""/>
      <w:lvlJc w:val="left"/>
      <w:pPr>
        <w:ind w:left="1050" w:hanging="360"/>
      </w:pPr>
      <w:rPr>
        <w:rFonts w:ascii="Symbol" w:hAnsi="Symbol" w:hint="default"/>
      </w:rPr>
    </w:lvl>
    <w:lvl w:ilvl="1" w:tplc="04190003">
      <w:start w:val="1"/>
      <w:numFmt w:val="bullet"/>
      <w:lvlText w:val="o"/>
      <w:lvlJc w:val="left"/>
      <w:pPr>
        <w:ind w:left="1770" w:hanging="360"/>
      </w:pPr>
      <w:rPr>
        <w:rFonts w:ascii="Courier New" w:hAnsi="Courier New" w:cs="Courier New" w:hint="default"/>
      </w:rPr>
    </w:lvl>
    <w:lvl w:ilvl="2" w:tplc="04190005">
      <w:start w:val="1"/>
      <w:numFmt w:val="bullet"/>
      <w:lvlText w:val=""/>
      <w:lvlJc w:val="left"/>
      <w:pPr>
        <w:ind w:left="2490" w:hanging="360"/>
      </w:pPr>
      <w:rPr>
        <w:rFonts w:ascii="Wingdings" w:hAnsi="Wingdings" w:hint="default"/>
      </w:rPr>
    </w:lvl>
    <w:lvl w:ilvl="3" w:tplc="04190001">
      <w:start w:val="1"/>
      <w:numFmt w:val="bullet"/>
      <w:lvlText w:val=""/>
      <w:lvlJc w:val="left"/>
      <w:pPr>
        <w:ind w:left="3210" w:hanging="360"/>
      </w:pPr>
      <w:rPr>
        <w:rFonts w:ascii="Symbol" w:hAnsi="Symbol" w:hint="default"/>
      </w:rPr>
    </w:lvl>
    <w:lvl w:ilvl="4" w:tplc="04190003">
      <w:start w:val="1"/>
      <w:numFmt w:val="bullet"/>
      <w:lvlText w:val="o"/>
      <w:lvlJc w:val="left"/>
      <w:pPr>
        <w:ind w:left="3930" w:hanging="360"/>
      </w:pPr>
      <w:rPr>
        <w:rFonts w:ascii="Courier New" w:hAnsi="Courier New" w:cs="Courier New" w:hint="default"/>
      </w:rPr>
    </w:lvl>
    <w:lvl w:ilvl="5" w:tplc="04190005">
      <w:start w:val="1"/>
      <w:numFmt w:val="bullet"/>
      <w:lvlText w:val=""/>
      <w:lvlJc w:val="left"/>
      <w:pPr>
        <w:ind w:left="4650" w:hanging="360"/>
      </w:pPr>
      <w:rPr>
        <w:rFonts w:ascii="Wingdings" w:hAnsi="Wingdings" w:hint="default"/>
      </w:rPr>
    </w:lvl>
    <w:lvl w:ilvl="6" w:tplc="04190001">
      <w:start w:val="1"/>
      <w:numFmt w:val="bullet"/>
      <w:lvlText w:val=""/>
      <w:lvlJc w:val="left"/>
      <w:pPr>
        <w:ind w:left="5370" w:hanging="360"/>
      </w:pPr>
      <w:rPr>
        <w:rFonts w:ascii="Symbol" w:hAnsi="Symbol" w:hint="default"/>
      </w:rPr>
    </w:lvl>
    <w:lvl w:ilvl="7" w:tplc="04190003">
      <w:start w:val="1"/>
      <w:numFmt w:val="bullet"/>
      <w:lvlText w:val="o"/>
      <w:lvlJc w:val="left"/>
      <w:pPr>
        <w:ind w:left="6090" w:hanging="360"/>
      </w:pPr>
      <w:rPr>
        <w:rFonts w:ascii="Courier New" w:hAnsi="Courier New" w:cs="Courier New" w:hint="default"/>
      </w:rPr>
    </w:lvl>
    <w:lvl w:ilvl="8" w:tplc="04190005">
      <w:start w:val="1"/>
      <w:numFmt w:val="bullet"/>
      <w:lvlText w:val=""/>
      <w:lvlJc w:val="left"/>
      <w:pPr>
        <w:ind w:left="6810" w:hanging="360"/>
      </w:pPr>
      <w:rPr>
        <w:rFonts w:ascii="Wingdings" w:hAnsi="Wingdings" w:hint="default"/>
      </w:rPr>
    </w:lvl>
  </w:abstractNum>
  <w:abstractNum w:abstractNumId="13">
    <w:nsid w:val="5CE05324"/>
    <w:multiLevelType w:val="multilevel"/>
    <w:tmpl w:val="A14A38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2784"/>
        </w:tabs>
        <w:ind w:left="2784" w:hanging="108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3712"/>
        </w:tabs>
        <w:ind w:left="3712" w:hanging="1440"/>
      </w:pPr>
      <w:rPr>
        <w:rFonts w:hint="default"/>
      </w:rPr>
    </w:lvl>
  </w:abstractNum>
  <w:abstractNum w:abstractNumId="14">
    <w:nsid w:val="5F45138A"/>
    <w:multiLevelType w:val="hybridMultilevel"/>
    <w:tmpl w:val="EE70F32A"/>
    <w:lvl w:ilvl="0" w:tplc="3564BD16">
      <w:start w:val="1"/>
      <w:numFmt w:val="decimal"/>
      <w:lvlText w:val="%1)"/>
      <w:lvlJc w:val="left"/>
      <w:pPr>
        <w:ind w:left="720" w:hanging="360"/>
      </w:pPr>
      <w:rPr>
        <w:rFonts w:ascii="Times New Roman" w:eastAsia="Calibr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F5F583B"/>
    <w:multiLevelType w:val="multilevel"/>
    <w:tmpl w:val="F064E518"/>
    <w:lvl w:ilvl="0">
      <w:start w:val="5"/>
      <w:numFmt w:val="decimal"/>
      <w:lvlText w:val="%1"/>
      <w:lvlJc w:val="left"/>
      <w:pPr>
        <w:tabs>
          <w:tab w:val="left" w:pos="360"/>
        </w:tabs>
        <w:ind w:left="360" w:hanging="359"/>
      </w:pPr>
      <w:rPr>
        <w:rFonts w:cs="Times New Roman" w:hint="default"/>
      </w:rPr>
    </w:lvl>
    <w:lvl w:ilvl="1">
      <w:start w:val="1"/>
      <w:numFmt w:val="decimal"/>
      <w:lvlText w:val="%1.%2"/>
      <w:lvlJc w:val="left"/>
      <w:pPr>
        <w:tabs>
          <w:tab w:val="left" w:pos="720"/>
        </w:tabs>
        <w:ind w:left="720" w:hanging="359"/>
      </w:pPr>
      <w:rPr>
        <w:rFonts w:cs="Times New Roman" w:hint="default"/>
      </w:rPr>
    </w:lvl>
    <w:lvl w:ilvl="2">
      <w:start w:val="1"/>
      <w:numFmt w:val="decimal"/>
      <w:lvlText w:val="%1.%2.%3"/>
      <w:lvlJc w:val="left"/>
      <w:pPr>
        <w:tabs>
          <w:tab w:val="left" w:pos="1440"/>
        </w:tabs>
        <w:ind w:left="1440" w:hanging="719"/>
      </w:pPr>
      <w:rPr>
        <w:rFonts w:cs="Times New Roman" w:hint="default"/>
      </w:rPr>
    </w:lvl>
    <w:lvl w:ilvl="3">
      <w:start w:val="1"/>
      <w:numFmt w:val="decimal"/>
      <w:lvlText w:val="%1.%2.%3.%4"/>
      <w:lvlJc w:val="left"/>
      <w:pPr>
        <w:tabs>
          <w:tab w:val="left" w:pos="1800"/>
        </w:tabs>
        <w:ind w:left="1800" w:hanging="719"/>
      </w:pPr>
      <w:rPr>
        <w:rFonts w:cs="Times New Roman" w:hint="default"/>
      </w:rPr>
    </w:lvl>
    <w:lvl w:ilvl="4">
      <w:start w:val="1"/>
      <w:numFmt w:val="decimal"/>
      <w:lvlText w:val="%1.%2.%3.%4.%5"/>
      <w:lvlJc w:val="left"/>
      <w:pPr>
        <w:tabs>
          <w:tab w:val="left" w:pos="2160"/>
        </w:tabs>
        <w:ind w:left="2160" w:hanging="719"/>
      </w:pPr>
      <w:rPr>
        <w:rFonts w:cs="Times New Roman" w:hint="default"/>
      </w:rPr>
    </w:lvl>
    <w:lvl w:ilvl="5">
      <w:start w:val="1"/>
      <w:numFmt w:val="decimal"/>
      <w:lvlText w:val="%1.%2.%3.%4.%5.%6"/>
      <w:lvlJc w:val="left"/>
      <w:pPr>
        <w:tabs>
          <w:tab w:val="left" w:pos="2880"/>
        </w:tabs>
        <w:ind w:left="2880" w:hanging="1079"/>
      </w:pPr>
      <w:rPr>
        <w:rFonts w:cs="Times New Roman" w:hint="default"/>
      </w:rPr>
    </w:lvl>
    <w:lvl w:ilvl="6">
      <w:start w:val="1"/>
      <w:numFmt w:val="decimal"/>
      <w:lvlText w:val="%1.%2.%3.%4.%5.%6.%7"/>
      <w:lvlJc w:val="left"/>
      <w:pPr>
        <w:tabs>
          <w:tab w:val="left" w:pos="3240"/>
        </w:tabs>
        <w:ind w:left="3240" w:hanging="1079"/>
      </w:pPr>
      <w:rPr>
        <w:rFonts w:cs="Times New Roman" w:hint="default"/>
      </w:rPr>
    </w:lvl>
    <w:lvl w:ilvl="7">
      <w:start w:val="1"/>
      <w:numFmt w:val="decimal"/>
      <w:lvlText w:val="%1.%2.%3.%4.%5.%6.%7.%8"/>
      <w:lvlJc w:val="left"/>
      <w:pPr>
        <w:tabs>
          <w:tab w:val="left" w:pos="3960"/>
        </w:tabs>
        <w:ind w:left="3960" w:hanging="1439"/>
      </w:pPr>
      <w:rPr>
        <w:rFonts w:cs="Times New Roman" w:hint="default"/>
      </w:rPr>
    </w:lvl>
    <w:lvl w:ilvl="8">
      <w:start w:val="1"/>
      <w:numFmt w:val="decimal"/>
      <w:lvlText w:val="%1.%2.%3.%4.%5.%6.%7.%8.%9"/>
      <w:lvlJc w:val="left"/>
      <w:pPr>
        <w:tabs>
          <w:tab w:val="left" w:pos="4320"/>
        </w:tabs>
        <w:ind w:left="4320" w:hanging="1439"/>
      </w:pPr>
      <w:rPr>
        <w:rFonts w:cs="Times New Roman" w:hint="default"/>
      </w:rPr>
    </w:lvl>
  </w:abstractNum>
  <w:abstractNum w:abstractNumId="16">
    <w:nsid w:val="735E1E20"/>
    <w:multiLevelType w:val="multilevel"/>
    <w:tmpl w:val="78F24152"/>
    <w:lvl w:ilvl="0">
      <w:start w:val="1"/>
      <w:numFmt w:val="decimal"/>
      <w:lvlText w:val="%1."/>
      <w:lvlJc w:val="left"/>
      <w:pPr>
        <w:tabs>
          <w:tab w:val="left" w:pos="360"/>
        </w:tabs>
        <w:ind w:left="360" w:hanging="359"/>
      </w:pPr>
    </w:lvl>
    <w:lvl w:ilvl="1">
      <w:start w:val="1"/>
      <w:numFmt w:val="decimal"/>
      <w:lvlText w:val="%1.%2."/>
      <w:lvlJc w:val="left"/>
      <w:pPr>
        <w:tabs>
          <w:tab w:val="left" w:pos="792"/>
        </w:tabs>
        <w:ind w:left="792" w:hanging="431"/>
      </w:pPr>
    </w:lvl>
    <w:lvl w:ilvl="2">
      <w:start w:val="1"/>
      <w:numFmt w:val="decimal"/>
      <w:lvlText w:val="%1.%2.%3."/>
      <w:lvlJc w:val="left"/>
      <w:pPr>
        <w:tabs>
          <w:tab w:val="left" w:pos="1440"/>
        </w:tabs>
        <w:ind w:left="1224" w:hanging="503"/>
      </w:pPr>
    </w:lvl>
    <w:lvl w:ilvl="3">
      <w:start w:val="1"/>
      <w:numFmt w:val="decimal"/>
      <w:lvlText w:val="%1.%2.%3.%4."/>
      <w:lvlJc w:val="left"/>
      <w:pPr>
        <w:tabs>
          <w:tab w:val="left" w:pos="1800"/>
        </w:tabs>
        <w:ind w:left="1728" w:hanging="647"/>
      </w:pPr>
    </w:lvl>
    <w:lvl w:ilvl="4">
      <w:start w:val="1"/>
      <w:numFmt w:val="decimal"/>
      <w:lvlText w:val="%1.%2.%3.%4.%5."/>
      <w:lvlJc w:val="left"/>
      <w:pPr>
        <w:tabs>
          <w:tab w:val="left" w:pos="2520"/>
        </w:tabs>
        <w:ind w:left="2232" w:hanging="791"/>
      </w:pPr>
    </w:lvl>
    <w:lvl w:ilvl="5">
      <w:start w:val="1"/>
      <w:numFmt w:val="decimal"/>
      <w:lvlText w:val="%1.%2.%3.%4.%5.%6."/>
      <w:lvlJc w:val="left"/>
      <w:pPr>
        <w:tabs>
          <w:tab w:val="left" w:pos="2880"/>
        </w:tabs>
        <w:ind w:left="2736" w:hanging="935"/>
      </w:pPr>
    </w:lvl>
    <w:lvl w:ilvl="6">
      <w:start w:val="1"/>
      <w:numFmt w:val="decimal"/>
      <w:lvlText w:val="%1.%2.%3.%4.%5.%6.%7."/>
      <w:lvlJc w:val="left"/>
      <w:pPr>
        <w:tabs>
          <w:tab w:val="left" w:pos="3600"/>
        </w:tabs>
        <w:ind w:left="3240" w:hanging="1079"/>
      </w:pPr>
    </w:lvl>
    <w:lvl w:ilvl="7">
      <w:start w:val="1"/>
      <w:numFmt w:val="decimal"/>
      <w:lvlText w:val="%1.%2.%3.%4.%5.%6.%7.%8."/>
      <w:lvlJc w:val="left"/>
      <w:pPr>
        <w:tabs>
          <w:tab w:val="left" w:pos="3960"/>
        </w:tabs>
        <w:ind w:left="3744" w:hanging="1223"/>
      </w:pPr>
    </w:lvl>
    <w:lvl w:ilvl="8">
      <w:start w:val="1"/>
      <w:numFmt w:val="decimal"/>
      <w:lvlText w:val="%1.%2.%3.%4.%5.%6.%7.%8.%9."/>
      <w:lvlJc w:val="left"/>
      <w:pPr>
        <w:tabs>
          <w:tab w:val="left" w:pos="4680"/>
        </w:tabs>
        <w:ind w:left="4320" w:hanging="1439"/>
      </w:pPr>
    </w:lvl>
  </w:abstractNum>
  <w:abstractNum w:abstractNumId="17">
    <w:nsid w:val="737475E1"/>
    <w:multiLevelType w:val="hybridMultilevel"/>
    <w:tmpl w:val="951247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2"/>
  </w:num>
  <w:num w:numId="3">
    <w:abstractNumId w:val="3"/>
  </w:num>
  <w:num w:numId="4">
    <w:abstractNumId w:val="6"/>
  </w:num>
  <w:num w:numId="5">
    <w:abstractNumId w:val="13"/>
  </w:num>
  <w:num w:numId="6">
    <w:abstractNumId w:val="4"/>
  </w:num>
  <w:num w:numId="7">
    <w:abstractNumId w:val="7"/>
  </w:num>
  <w:num w:numId="8">
    <w:abstractNumId w:val="15"/>
  </w:num>
  <w:num w:numId="9">
    <w:abstractNumId w:val="9"/>
  </w:num>
  <w:num w:numId="10">
    <w:abstractNumId w:val="11"/>
  </w:num>
  <w:num w:numId="11">
    <w:abstractNumId w:val="5"/>
  </w:num>
  <w:num w:numId="12">
    <w:abstractNumId w:val="16"/>
  </w:num>
  <w:num w:numId="13">
    <w:abstractNumId w:val="17"/>
  </w:num>
  <w:num w:numId="14">
    <w:abstractNumId w:val="14"/>
  </w:num>
  <w:num w:numId="15">
    <w:abstractNumId w:val="1"/>
  </w:num>
  <w:num w:numId="16">
    <w:abstractNumId w:val="10"/>
  </w:num>
  <w:num w:numId="17">
    <w:abstractNumId w:val="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3890"/>
    <w:rsid w:val="00067986"/>
    <w:rsid w:val="001B680B"/>
    <w:rsid w:val="002424F3"/>
    <w:rsid w:val="002512D6"/>
    <w:rsid w:val="002716DF"/>
    <w:rsid w:val="00312BE2"/>
    <w:rsid w:val="00440D11"/>
    <w:rsid w:val="0052543D"/>
    <w:rsid w:val="00554702"/>
    <w:rsid w:val="005E59CB"/>
    <w:rsid w:val="0061652C"/>
    <w:rsid w:val="00617007"/>
    <w:rsid w:val="00686499"/>
    <w:rsid w:val="00715653"/>
    <w:rsid w:val="00723FF9"/>
    <w:rsid w:val="007563FC"/>
    <w:rsid w:val="00781289"/>
    <w:rsid w:val="007A1B83"/>
    <w:rsid w:val="007E7484"/>
    <w:rsid w:val="00826895"/>
    <w:rsid w:val="009B3890"/>
    <w:rsid w:val="00A10714"/>
    <w:rsid w:val="00B07858"/>
    <w:rsid w:val="00B32F7B"/>
    <w:rsid w:val="00BF5C62"/>
    <w:rsid w:val="00D35119"/>
    <w:rsid w:val="00E92BC6"/>
    <w:rsid w:val="00EB2EE9"/>
    <w:rsid w:val="00F84248"/>
    <w:rsid w:val="00F95452"/>
    <w:rsid w:val="00FF7D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1036F3-0B60-49D0-A3B3-7BE0FD712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35119"/>
    <w:pPr>
      <w:pBdr>
        <w:top w:val="none" w:sz="4" w:space="0" w:color="000000"/>
        <w:left w:val="none" w:sz="4" w:space="0" w:color="000000"/>
        <w:bottom w:val="none" w:sz="4" w:space="0" w:color="000000"/>
        <w:right w:val="none" w:sz="4" w:space="0" w:color="000000"/>
        <w:between w:val="none" w:sz="4" w:space="0" w:color="000000"/>
      </w:pBdr>
      <w:spacing w:after="200" w:line="276" w:lineRule="auto"/>
    </w:pPr>
    <w:rPr>
      <w:rFonts w:ascii="Calibri" w:eastAsia="Calibri" w:hAnsi="Calibri" w:cs="Calibri"/>
      <w:lang w:eastAsia="ru-RU"/>
    </w:rPr>
  </w:style>
  <w:style w:type="paragraph" w:styleId="2">
    <w:name w:val="heading 2"/>
    <w:basedOn w:val="a0"/>
    <w:next w:val="a0"/>
    <w:link w:val="20"/>
    <w:uiPriority w:val="9"/>
    <w:semiHidden/>
    <w:unhideWhenUsed/>
    <w:qFormat/>
    <w:rsid w:val="007563FC"/>
    <w:pPr>
      <w:keepNext/>
      <w:keepLines/>
      <w:pBdr>
        <w:top w:val="none" w:sz="0" w:space="0" w:color="auto"/>
        <w:left w:val="none" w:sz="0" w:space="0" w:color="auto"/>
        <w:bottom w:val="none" w:sz="0" w:space="0" w:color="auto"/>
        <w:right w:val="none" w:sz="0" w:space="0" w:color="auto"/>
        <w:between w:val="none" w:sz="0" w:space="0" w:color="auto"/>
      </w:pBdr>
      <w:spacing w:before="200" w:after="0" w:line="240" w:lineRule="auto"/>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unhideWhenUsed/>
    <w:rsid w:val="00D35119"/>
    <w:pPr>
      <w:spacing w:line="240" w:lineRule="auto"/>
    </w:pPr>
    <w:rPr>
      <w:sz w:val="20"/>
      <w:szCs w:val="20"/>
    </w:rPr>
  </w:style>
  <w:style w:type="character" w:customStyle="1" w:styleId="a5">
    <w:name w:val="Текст примечания Знак"/>
    <w:basedOn w:val="a1"/>
    <w:link w:val="a4"/>
    <w:rsid w:val="00D35119"/>
    <w:rPr>
      <w:rFonts w:ascii="Calibri" w:eastAsia="Calibri" w:hAnsi="Calibri" w:cs="Calibri"/>
      <w:sz w:val="20"/>
      <w:szCs w:val="20"/>
      <w:lang w:eastAsia="ru-RU"/>
    </w:rPr>
  </w:style>
  <w:style w:type="paragraph" w:styleId="a6">
    <w:name w:val="List Paragraph"/>
    <w:basedOn w:val="a0"/>
    <w:uiPriority w:val="34"/>
    <w:qFormat/>
    <w:rsid w:val="00D35119"/>
    <w:pPr>
      <w:ind w:left="720"/>
      <w:contextualSpacing/>
    </w:pPr>
  </w:style>
  <w:style w:type="paragraph" w:customStyle="1" w:styleId="10">
    <w:name w:val="Обычный1"/>
    <w:rsid w:val="00D35119"/>
    <w:pPr>
      <w:spacing w:before="100" w:after="100" w:line="240" w:lineRule="auto"/>
    </w:pPr>
    <w:rPr>
      <w:rFonts w:ascii="Times New Roman" w:eastAsia="Times New Roman" w:hAnsi="Times New Roman" w:cs="Times New Roman"/>
      <w:sz w:val="24"/>
      <w:szCs w:val="20"/>
      <w:lang w:eastAsia="ru-RU"/>
    </w:rPr>
  </w:style>
  <w:style w:type="character" w:customStyle="1" w:styleId="uficommentbody">
    <w:name w:val="uficommentbody"/>
    <w:rsid w:val="00D35119"/>
  </w:style>
  <w:style w:type="character" w:customStyle="1" w:styleId="s0">
    <w:name w:val="s0"/>
    <w:rsid w:val="00D35119"/>
    <w:rPr>
      <w:rFonts w:ascii="Times New Roman" w:hAnsi="Times New Roman" w:cs="Times New Roman" w:hint="default"/>
      <w:b w:val="0"/>
      <w:bCs w:val="0"/>
      <w:i w:val="0"/>
      <w:iCs w:val="0"/>
      <w:strike w:val="0"/>
      <w:dstrike w:val="0"/>
      <w:color w:val="000000"/>
      <w:sz w:val="22"/>
      <w:szCs w:val="22"/>
      <w:u w:val="none"/>
      <w:effect w:val="none"/>
    </w:rPr>
  </w:style>
  <w:style w:type="paragraph" w:styleId="a7">
    <w:name w:val="No Spacing"/>
    <w:link w:val="a8"/>
    <w:uiPriority w:val="1"/>
    <w:qFormat/>
    <w:rsid w:val="005E59C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Times New Roman"/>
      <w:lang w:eastAsia="ru-RU"/>
    </w:rPr>
  </w:style>
  <w:style w:type="character" w:customStyle="1" w:styleId="a8">
    <w:name w:val="Без интервала Знак"/>
    <w:link w:val="a7"/>
    <w:uiPriority w:val="1"/>
    <w:locked/>
    <w:rsid w:val="005E59CB"/>
    <w:rPr>
      <w:rFonts w:ascii="Calibri" w:eastAsia="Calibri" w:hAnsi="Calibri" w:cs="Times New Roman"/>
      <w:lang w:eastAsia="ru-RU"/>
    </w:rPr>
  </w:style>
  <w:style w:type="character" w:styleId="a9">
    <w:name w:val="Hyperlink"/>
    <w:basedOn w:val="a1"/>
    <w:uiPriority w:val="99"/>
    <w:unhideWhenUsed/>
    <w:rsid w:val="005E59CB"/>
    <w:rPr>
      <w:color w:val="0563C1" w:themeColor="hyperlink"/>
      <w:u w:val="single"/>
    </w:rPr>
  </w:style>
  <w:style w:type="paragraph" w:customStyle="1" w:styleId="Iauiue">
    <w:name w:val="Iau?iue"/>
    <w:rsid w:val="005E59CB"/>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NewtonCTT" w:eastAsia="Times New Roman" w:hAnsi="NewtonCTT" w:cs="Times New Roman"/>
      <w:sz w:val="20"/>
      <w:lang w:eastAsia="ru-RU"/>
    </w:rPr>
  </w:style>
  <w:style w:type="paragraph" w:customStyle="1" w:styleId="aa">
    <w:name w:val="Стиль"/>
    <w:rsid w:val="005E59CB"/>
    <w:pPr>
      <w:widowControl w:val="0"/>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Arial" w:eastAsia="Times New Roman" w:hAnsi="Arial" w:cs="Times New Roman"/>
      <w:sz w:val="24"/>
      <w:szCs w:val="24"/>
      <w:lang w:eastAsia="ru-RU"/>
    </w:rPr>
  </w:style>
  <w:style w:type="character" w:customStyle="1" w:styleId="apple-converted-space">
    <w:name w:val="apple-converted-space"/>
    <w:rsid w:val="005E59CB"/>
  </w:style>
  <w:style w:type="table" w:styleId="ab">
    <w:name w:val="Table Grid"/>
    <w:basedOn w:val="a2"/>
    <w:uiPriority w:val="39"/>
    <w:rsid w:val="0078128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1"/>
    <w:link w:val="2"/>
    <w:uiPriority w:val="9"/>
    <w:semiHidden/>
    <w:rsid w:val="007563FC"/>
    <w:rPr>
      <w:rFonts w:asciiTheme="majorHAnsi" w:eastAsiaTheme="majorEastAsia" w:hAnsiTheme="majorHAnsi" w:cstheme="majorBidi"/>
      <w:b/>
      <w:bCs/>
      <w:color w:val="5B9BD5" w:themeColor="accent1"/>
      <w:sz w:val="26"/>
      <w:szCs w:val="26"/>
      <w:lang w:eastAsia="ru-RU"/>
    </w:rPr>
  </w:style>
  <w:style w:type="paragraph" w:customStyle="1" w:styleId="12">
    <w:name w:val="Текст1"/>
    <w:basedOn w:val="a0"/>
    <w:rsid w:val="007563FC"/>
    <w:pPr>
      <w:pBdr>
        <w:top w:val="none" w:sz="0" w:space="0" w:color="auto"/>
        <w:left w:val="none" w:sz="0" w:space="0" w:color="auto"/>
        <w:bottom w:val="none" w:sz="0" w:space="0" w:color="auto"/>
        <w:right w:val="none" w:sz="0" w:space="0" w:color="auto"/>
        <w:between w:val="none" w:sz="0" w:space="0" w:color="auto"/>
      </w:pBdr>
      <w:overflowPunct w:val="0"/>
      <w:autoSpaceDE w:val="0"/>
      <w:autoSpaceDN w:val="0"/>
      <w:adjustRightInd w:val="0"/>
      <w:spacing w:after="0" w:line="240" w:lineRule="auto"/>
      <w:textAlignment w:val="baseline"/>
    </w:pPr>
    <w:rPr>
      <w:rFonts w:ascii="Courier New" w:eastAsia="Times New Roman" w:hAnsi="Courier New" w:cs="Times New Roman"/>
      <w:sz w:val="20"/>
      <w:szCs w:val="20"/>
    </w:rPr>
  </w:style>
  <w:style w:type="paragraph" w:customStyle="1" w:styleId="1">
    <w:name w:val="1"/>
    <w:next w:val="a0"/>
    <w:link w:val="13"/>
    <w:qFormat/>
    <w:rsid w:val="001B680B"/>
    <w:pPr>
      <w:widowControl w:val="0"/>
      <w:numPr>
        <w:numId w:val="18"/>
      </w:numPr>
      <w:suppressAutoHyphens/>
      <w:spacing w:before="120" w:after="0" w:line="240" w:lineRule="auto"/>
      <w:jc w:val="center"/>
      <w:outlineLvl w:val="0"/>
    </w:pPr>
    <w:rPr>
      <w:rFonts w:ascii="Times New Roman" w:eastAsia="Calibri" w:hAnsi="Times New Roman" w:cs="Times New Roman"/>
      <w:b/>
      <w:caps/>
      <w:sz w:val="20"/>
      <w:szCs w:val="20"/>
    </w:rPr>
  </w:style>
  <w:style w:type="character" w:customStyle="1" w:styleId="13">
    <w:name w:val="1 Знак"/>
    <w:link w:val="1"/>
    <w:rsid w:val="001B680B"/>
    <w:rPr>
      <w:rFonts w:ascii="Times New Roman" w:eastAsia="Calibri" w:hAnsi="Times New Roman" w:cs="Times New Roman"/>
      <w:b/>
      <w:caps/>
      <w:sz w:val="20"/>
      <w:szCs w:val="20"/>
    </w:rPr>
  </w:style>
  <w:style w:type="paragraph" w:customStyle="1" w:styleId="11">
    <w:name w:val="1.1"/>
    <w:basedOn w:val="1"/>
    <w:link w:val="110"/>
    <w:qFormat/>
    <w:rsid w:val="001B680B"/>
    <w:pPr>
      <w:numPr>
        <w:ilvl w:val="1"/>
      </w:numPr>
      <w:spacing w:before="0"/>
      <w:jc w:val="both"/>
      <w:outlineLvl w:val="9"/>
    </w:pPr>
    <w:rPr>
      <w:b w:val="0"/>
      <w:caps w:val="0"/>
    </w:rPr>
  </w:style>
  <w:style w:type="character" w:customStyle="1" w:styleId="110">
    <w:name w:val="1.1 Знак"/>
    <w:link w:val="11"/>
    <w:rsid w:val="001B680B"/>
    <w:rPr>
      <w:rFonts w:ascii="Times New Roman" w:eastAsia="Calibri" w:hAnsi="Times New Roman" w:cs="Times New Roman"/>
      <w:sz w:val="20"/>
      <w:szCs w:val="20"/>
    </w:rPr>
  </w:style>
  <w:style w:type="paragraph" w:customStyle="1" w:styleId="111">
    <w:name w:val="1.1.1"/>
    <w:basedOn w:val="11"/>
    <w:qFormat/>
    <w:rsid w:val="001B680B"/>
    <w:pPr>
      <w:numPr>
        <w:ilvl w:val="2"/>
      </w:numPr>
      <w:tabs>
        <w:tab w:val="num" w:pos="720"/>
      </w:tabs>
      <w:ind w:left="720" w:hanging="720"/>
    </w:pPr>
  </w:style>
  <w:style w:type="paragraph" w:customStyle="1" w:styleId="a">
    <w:name w:val="а."/>
    <w:basedOn w:val="111"/>
    <w:qFormat/>
    <w:rsid w:val="001B680B"/>
    <w:pPr>
      <w:numPr>
        <w:ilvl w:val="3"/>
      </w:numPr>
      <w:tabs>
        <w:tab w:val="num" w:pos="720"/>
        <w:tab w:val="left" w:pos="1134"/>
      </w:tabs>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239</TotalTime>
  <Pages>1</Pages>
  <Words>3959</Words>
  <Characters>22569</Characters>
  <Application>Microsoft Office Word</Application>
  <DocSecurity>0</DocSecurity>
  <Lines>188</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Анель Марат</dc:creator>
  <cp:keywords/>
  <dc:description/>
  <cp:lastModifiedBy>Мадина Имаякова</cp:lastModifiedBy>
  <cp:revision>29</cp:revision>
  <cp:lastPrinted>2023-01-10T03:13:00Z</cp:lastPrinted>
  <dcterms:created xsi:type="dcterms:W3CDTF">2020-12-08T06:21:00Z</dcterms:created>
  <dcterms:modified xsi:type="dcterms:W3CDTF">2026-10-14T02:37:00Z</dcterms:modified>
</cp:coreProperties>
</file>