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c"/>
        <w:tblW w:w="9497" w:type="dxa"/>
        <w:tblInd w:w="137" w:type="dxa"/>
        <w:tblLayout w:type="fixed"/>
        <w:tblLook w:val="04A0" w:firstRow="1" w:lastRow="0" w:firstColumn="1" w:lastColumn="0" w:noHBand="0" w:noVBand="1"/>
      </w:tblPr>
      <w:tblGrid>
        <w:gridCol w:w="3686"/>
        <w:gridCol w:w="5811"/>
      </w:tblGrid>
      <w:tr w:rsidR="004D753E" w:rsidRPr="00310913" w14:paraId="0671A8F7" w14:textId="77777777" w:rsidTr="00B77E59">
        <w:tc>
          <w:tcPr>
            <w:tcW w:w="3686" w:type="dxa"/>
          </w:tcPr>
          <w:p w14:paraId="07BA2094" w14:textId="2B17E729" w:rsidR="00494612" w:rsidRPr="00310913" w:rsidRDefault="00494612" w:rsidP="00F67523">
            <w:pPr>
              <w:contextualSpacing/>
              <w:rPr>
                <w:bCs/>
                <w:sz w:val="20"/>
                <w:szCs w:val="20"/>
              </w:rPr>
            </w:pPr>
            <w:bookmarkStart w:id="0" w:name="_GoBack" w:colFirst="0" w:colLast="2"/>
          </w:p>
        </w:tc>
        <w:tc>
          <w:tcPr>
            <w:tcW w:w="5811" w:type="dxa"/>
          </w:tcPr>
          <w:p w14:paraId="0A807854" w14:textId="5E8F6F1C" w:rsidR="004D753E" w:rsidRPr="00310913" w:rsidRDefault="00D5227E" w:rsidP="00310913">
            <w:pPr>
              <w:jc w:val="center"/>
              <w:rPr>
                <w:b/>
                <w:sz w:val="20"/>
                <w:szCs w:val="20"/>
              </w:rPr>
            </w:pPr>
            <w:r w:rsidRPr="00310913">
              <w:rPr>
                <w:b/>
                <w:bCs/>
                <w:sz w:val="20"/>
                <w:szCs w:val="20"/>
              </w:rPr>
              <w:t>ДОГОВОР №</w:t>
            </w:r>
            <w:r w:rsidR="00F67523">
              <w:rPr>
                <w:b/>
                <w:sz w:val="20"/>
                <w:szCs w:val="20"/>
              </w:rPr>
              <w:t>____________</w:t>
            </w:r>
          </w:p>
          <w:p w14:paraId="7D94E895" w14:textId="77777777" w:rsidR="004D753E" w:rsidRPr="00310913" w:rsidRDefault="00D5227E" w:rsidP="00310913">
            <w:pPr>
              <w:jc w:val="center"/>
              <w:rPr>
                <w:b/>
                <w:sz w:val="20"/>
                <w:szCs w:val="20"/>
              </w:rPr>
            </w:pPr>
            <w:r w:rsidRPr="00310913">
              <w:rPr>
                <w:b/>
                <w:sz w:val="20"/>
                <w:szCs w:val="20"/>
              </w:rPr>
              <w:t>оказания услуг</w:t>
            </w:r>
          </w:p>
          <w:p w14:paraId="54AB9390" w14:textId="77777777" w:rsidR="004D753E" w:rsidRPr="00310913" w:rsidRDefault="004D753E" w:rsidP="00310913">
            <w:pPr>
              <w:jc w:val="both"/>
              <w:rPr>
                <w:b/>
                <w:sz w:val="20"/>
                <w:szCs w:val="20"/>
              </w:rPr>
            </w:pPr>
          </w:p>
          <w:p w14:paraId="5548E9D5" w14:textId="73FE2A1B" w:rsidR="004D753E" w:rsidRPr="00310913" w:rsidRDefault="00D5227E" w:rsidP="00310913">
            <w:pPr>
              <w:jc w:val="both"/>
              <w:rPr>
                <w:sz w:val="20"/>
                <w:szCs w:val="20"/>
              </w:rPr>
            </w:pPr>
            <w:r w:rsidRPr="00310913">
              <w:rPr>
                <w:sz w:val="20"/>
                <w:szCs w:val="20"/>
              </w:rPr>
              <w:t xml:space="preserve">г. </w:t>
            </w:r>
            <w:proofErr w:type="spellStart"/>
            <w:r w:rsidRPr="00310913">
              <w:rPr>
                <w:sz w:val="20"/>
                <w:szCs w:val="20"/>
              </w:rPr>
              <w:t>Жезказган</w:t>
            </w:r>
            <w:proofErr w:type="spellEnd"/>
            <w:r w:rsidRPr="00310913">
              <w:rPr>
                <w:sz w:val="20"/>
                <w:szCs w:val="20"/>
              </w:rPr>
              <w:tab/>
            </w:r>
            <w:r w:rsidRPr="00310913">
              <w:rPr>
                <w:sz w:val="20"/>
                <w:szCs w:val="20"/>
              </w:rPr>
              <w:tab/>
              <w:t xml:space="preserve">   </w:t>
            </w:r>
            <w:r w:rsidRPr="00310913">
              <w:rPr>
                <w:sz w:val="20"/>
                <w:szCs w:val="20"/>
                <w:lang w:val="kk-KZ"/>
              </w:rPr>
              <w:t xml:space="preserve">   </w:t>
            </w:r>
            <w:r w:rsidR="00CF20CA" w:rsidRPr="00310913">
              <w:rPr>
                <w:sz w:val="20"/>
                <w:szCs w:val="20"/>
              </w:rPr>
              <w:t xml:space="preserve"> </w:t>
            </w:r>
            <w:r w:rsidR="006B1150">
              <w:rPr>
                <w:sz w:val="20"/>
                <w:szCs w:val="20"/>
              </w:rPr>
              <w:t xml:space="preserve">                        </w:t>
            </w:r>
            <w:proofErr w:type="gramStart"/>
            <w:r w:rsidR="006B1150">
              <w:rPr>
                <w:sz w:val="20"/>
                <w:szCs w:val="20"/>
              </w:rPr>
              <w:t xml:space="preserve">   </w:t>
            </w:r>
            <w:r w:rsidR="00B066AA" w:rsidRPr="00310913">
              <w:rPr>
                <w:sz w:val="20"/>
                <w:szCs w:val="20"/>
              </w:rPr>
              <w:t>«</w:t>
            </w:r>
            <w:proofErr w:type="gramEnd"/>
            <w:r w:rsidR="00B066AA" w:rsidRPr="00310913">
              <w:rPr>
                <w:sz w:val="20"/>
                <w:szCs w:val="20"/>
              </w:rPr>
              <w:t>___</w:t>
            </w:r>
            <w:r w:rsidRPr="00310913">
              <w:rPr>
                <w:sz w:val="20"/>
                <w:szCs w:val="20"/>
              </w:rPr>
              <w:t>»</w:t>
            </w:r>
            <w:r w:rsidR="00B066AA" w:rsidRPr="00310913">
              <w:rPr>
                <w:sz w:val="20"/>
                <w:szCs w:val="20"/>
              </w:rPr>
              <w:t xml:space="preserve"> </w:t>
            </w:r>
            <w:r w:rsidR="00F67523">
              <w:rPr>
                <w:sz w:val="20"/>
                <w:szCs w:val="20"/>
              </w:rPr>
              <w:t>____</w:t>
            </w:r>
            <w:r w:rsidR="006B1150">
              <w:rPr>
                <w:sz w:val="20"/>
                <w:szCs w:val="20"/>
              </w:rPr>
              <w:t xml:space="preserve"> </w:t>
            </w:r>
            <w:r w:rsidRPr="00310913">
              <w:rPr>
                <w:sz w:val="20"/>
                <w:szCs w:val="20"/>
              </w:rPr>
              <w:t>202</w:t>
            </w:r>
            <w:r w:rsidR="00B066AA" w:rsidRPr="00310913">
              <w:rPr>
                <w:sz w:val="20"/>
                <w:szCs w:val="20"/>
              </w:rPr>
              <w:t>6</w:t>
            </w:r>
            <w:r w:rsidRPr="00310913">
              <w:rPr>
                <w:sz w:val="20"/>
                <w:szCs w:val="20"/>
              </w:rPr>
              <w:t xml:space="preserve"> г.</w:t>
            </w:r>
          </w:p>
          <w:p w14:paraId="693F6725" w14:textId="77777777" w:rsidR="004D753E" w:rsidRPr="00310913" w:rsidRDefault="004D753E" w:rsidP="00310913">
            <w:pPr>
              <w:jc w:val="both"/>
              <w:rPr>
                <w:sz w:val="20"/>
                <w:szCs w:val="20"/>
              </w:rPr>
            </w:pPr>
          </w:p>
          <w:p w14:paraId="4064DD51" w14:textId="06B774D7" w:rsidR="004D753E" w:rsidRPr="00310913" w:rsidRDefault="00F67523" w:rsidP="00310913">
            <w:pPr>
              <w:jc w:val="both"/>
              <w:rPr>
                <w:sz w:val="20"/>
                <w:szCs w:val="20"/>
              </w:rPr>
            </w:pPr>
            <w:r>
              <w:rPr>
                <w:b/>
                <w:bCs/>
                <w:sz w:val="20"/>
                <w:szCs w:val="20"/>
                <w:lang w:val="kk-KZ"/>
              </w:rPr>
              <w:t>_________</w:t>
            </w:r>
            <w:r w:rsidR="00D5227E" w:rsidRPr="00310913">
              <w:rPr>
                <w:b/>
                <w:sz w:val="20"/>
                <w:szCs w:val="20"/>
              </w:rPr>
              <w:t>,</w:t>
            </w:r>
            <w:r w:rsidR="00D5227E" w:rsidRPr="00310913">
              <w:rPr>
                <w:sz w:val="20"/>
                <w:szCs w:val="20"/>
              </w:rPr>
              <w:t xml:space="preserve"> именуемое в дальнейшем </w:t>
            </w:r>
            <w:r w:rsidR="00D5227E" w:rsidRPr="00310913">
              <w:rPr>
                <w:b/>
                <w:sz w:val="20"/>
                <w:szCs w:val="20"/>
              </w:rPr>
              <w:t>«Исполнитель»</w:t>
            </w:r>
            <w:r w:rsidR="00D5227E" w:rsidRPr="00310913">
              <w:rPr>
                <w:sz w:val="20"/>
                <w:szCs w:val="20"/>
              </w:rPr>
              <w:t>, в лице</w:t>
            </w:r>
            <w:r w:rsidR="006B1150">
              <w:rPr>
                <w:sz w:val="20"/>
                <w:szCs w:val="20"/>
              </w:rPr>
              <w:t xml:space="preserve"> </w:t>
            </w:r>
            <w:r>
              <w:rPr>
                <w:sz w:val="20"/>
                <w:szCs w:val="20"/>
              </w:rPr>
              <w:t>__________</w:t>
            </w:r>
            <w:r w:rsidR="006B1150">
              <w:rPr>
                <w:sz w:val="20"/>
                <w:szCs w:val="20"/>
              </w:rPr>
              <w:t>.,</w:t>
            </w:r>
            <w:r w:rsidR="00D5227E" w:rsidRPr="00310913">
              <w:rPr>
                <w:sz w:val="20"/>
                <w:szCs w:val="20"/>
              </w:rPr>
              <w:t xml:space="preserve"> действующего на основании </w:t>
            </w:r>
            <w:r>
              <w:rPr>
                <w:sz w:val="20"/>
                <w:szCs w:val="20"/>
              </w:rPr>
              <w:t>___________</w:t>
            </w:r>
            <w:r w:rsidR="00D5227E" w:rsidRPr="00310913">
              <w:rPr>
                <w:sz w:val="20"/>
                <w:szCs w:val="20"/>
              </w:rPr>
              <w:t xml:space="preserve">, и </w:t>
            </w:r>
          </w:p>
          <w:p w14:paraId="788B5552" w14:textId="376A0B28" w:rsidR="004D753E" w:rsidRPr="00310913" w:rsidRDefault="006B1150" w:rsidP="00310913">
            <w:pPr>
              <w:contextualSpacing/>
              <w:jc w:val="both"/>
              <w:rPr>
                <w:sz w:val="20"/>
                <w:szCs w:val="20"/>
              </w:rPr>
            </w:pPr>
            <w:r w:rsidRPr="008E7B27">
              <w:rPr>
                <w:rFonts w:eastAsia="BatangChe"/>
                <w:b/>
                <w:sz w:val="20"/>
                <w:szCs w:val="20"/>
              </w:rPr>
              <w:t>ТОО «</w:t>
            </w:r>
            <w:proofErr w:type="spellStart"/>
            <w:r w:rsidRPr="008E7B27">
              <w:rPr>
                <w:rFonts w:eastAsia="BatangChe"/>
                <w:b/>
                <w:sz w:val="20"/>
                <w:szCs w:val="20"/>
              </w:rPr>
              <w:t>Kazakhmys</w:t>
            </w:r>
            <w:proofErr w:type="spellEnd"/>
            <w:r w:rsidRPr="008E7B27">
              <w:rPr>
                <w:rFonts w:eastAsia="BatangChe"/>
                <w:b/>
                <w:sz w:val="20"/>
                <w:szCs w:val="20"/>
              </w:rPr>
              <w:t xml:space="preserve"> </w:t>
            </w:r>
            <w:proofErr w:type="spellStart"/>
            <w:r w:rsidRPr="008E7B27">
              <w:rPr>
                <w:rFonts w:eastAsia="BatangChe"/>
                <w:b/>
                <w:sz w:val="20"/>
                <w:szCs w:val="20"/>
              </w:rPr>
              <w:t>Distribution</w:t>
            </w:r>
            <w:proofErr w:type="spellEnd"/>
            <w:r w:rsidRPr="008E7B27">
              <w:rPr>
                <w:rFonts w:eastAsia="BatangChe"/>
                <w:b/>
                <w:sz w:val="20"/>
                <w:szCs w:val="20"/>
              </w:rPr>
              <w:t>» (</w:t>
            </w:r>
            <w:proofErr w:type="spellStart"/>
            <w:r w:rsidRPr="008E7B27">
              <w:rPr>
                <w:rFonts w:eastAsia="BatangChe"/>
                <w:b/>
                <w:sz w:val="20"/>
                <w:szCs w:val="20"/>
              </w:rPr>
              <w:t>Казахмыс</w:t>
            </w:r>
            <w:proofErr w:type="spellEnd"/>
            <w:r w:rsidRPr="008E7B27">
              <w:rPr>
                <w:rFonts w:eastAsia="BatangChe"/>
                <w:b/>
                <w:sz w:val="20"/>
                <w:szCs w:val="20"/>
              </w:rPr>
              <w:t xml:space="preserve"> </w:t>
            </w:r>
            <w:proofErr w:type="spellStart"/>
            <w:r w:rsidRPr="008E7B27">
              <w:rPr>
                <w:rFonts w:eastAsia="BatangChe"/>
                <w:b/>
                <w:sz w:val="20"/>
                <w:szCs w:val="20"/>
              </w:rPr>
              <w:t>Дистрибьюшн</w:t>
            </w:r>
            <w:proofErr w:type="spellEnd"/>
            <w:r w:rsidRPr="008E7B27">
              <w:rPr>
                <w:rFonts w:eastAsia="BatangChe"/>
                <w:b/>
                <w:sz w:val="20"/>
                <w:szCs w:val="20"/>
              </w:rPr>
              <w:t xml:space="preserve">), </w:t>
            </w:r>
            <w:r w:rsidRPr="008E7B27">
              <w:rPr>
                <w:rFonts w:eastAsia="BatangChe"/>
                <w:sz w:val="20"/>
                <w:szCs w:val="20"/>
              </w:rPr>
              <w:t xml:space="preserve">именуемое в дальнейшем «Заказчик», в лице </w:t>
            </w:r>
            <w:r w:rsidR="00F67523">
              <w:rPr>
                <w:rFonts w:eastAsia="BatangChe"/>
                <w:sz w:val="20"/>
                <w:szCs w:val="20"/>
              </w:rPr>
              <w:t>_____________</w:t>
            </w:r>
            <w:r w:rsidRPr="008E7B27">
              <w:rPr>
                <w:rFonts w:eastAsia="BatangChe"/>
                <w:sz w:val="20"/>
                <w:szCs w:val="20"/>
              </w:rPr>
              <w:t xml:space="preserve">, действующего на основании </w:t>
            </w:r>
            <w:r w:rsidR="00F67523">
              <w:rPr>
                <w:rFonts w:eastAsia="BatangChe"/>
                <w:sz w:val="20"/>
                <w:szCs w:val="20"/>
              </w:rPr>
              <w:t>______________</w:t>
            </w:r>
            <w:r w:rsidR="00D5227E" w:rsidRPr="00310913">
              <w:rPr>
                <w:b/>
                <w:sz w:val="20"/>
                <w:szCs w:val="20"/>
              </w:rPr>
              <w:t xml:space="preserve"> </w:t>
            </w:r>
            <w:r w:rsidR="00D5227E" w:rsidRPr="00310913">
              <w:rPr>
                <w:sz w:val="20"/>
                <w:szCs w:val="20"/>
              </w:rPr>
              <w:t>с другой стороны, далее вместе именуемые Стороны, заключили настоящий договор оказания услуг (далее - Договор) о нижеследующем:</w:t>
            </w:r>
          </w:p>
          <w:p w14:paraId="14553662" w14:textId="77777777" w:rsidR="004D753E" w:rsidRPr="00310913" w:rsidRDefault="00D5227E" w:rsidP="00310913">
            <w:pPr>
              <w:contextualSpacing/>
              <w:jc w:val="both"/>
              <w:rPr>
                <w:b/>
                <w:sz w:val="20"/>
                <w:szCs w:val="20"/>
              </w:rPr>
            </w:pPr>
            <w:r w:rsidRPr="00310913">
              <w:rPr>
                <w:b/>
                <w:sz w:val="20"/>
                <w:szCs w:val="20"/>
              </w:rPr>
              <w:t>Обстоятельства, имеющие существенное значение для заключения настоящего Договора:</w:t>
            </w:r>
          </w:p>
          <w:p w14:paraId="30C4938E" w14:textId="45FCE44E" w:rsidR="004D753E" w:rsidRDefault="00D5227E" w:rsidP="006B1150">
            <w:pPr>
              <w:contextualSpacing/>
              <w:jc w:val="both"/>
              <w:rPr>
                <w:sz w:val="20"/>
                <w:szCs w:val="20"/>
              </w:rPr>
            </w:pPr>
            <w:r w:rsidRPr="00310913">
              <w:rPr>
                <w:sz w:val="20"/>
                <w:szCs w:val="20"/>
              </w:rPr>
              <w:t xml:space="preserve">Исполнитель был признан победителем закупа </w:t>
            </w:r>
            <w:r w:rsidR="006B1150">
              <w:rPr>
                <w:sz w:val="20"/>
                <w:szCs w:val="20"/>
              </w:rPr>
              <w:t xml:space="preserve">способом </w:t>
            </w:r>
            <w:r w:rsidR="00F67523">
              <w:rPr>
                <w:sz w:val="20"/>
                <w:szCs w:val="20"/>
              </w:rPr>
              <w:t>______________</w:t>
            </w:r>
          </w:p>
          <w:p w14:paraId="539E213F" w14:textId="77777777" w:rsidR="006B1150" w:rsidRPr="00310913" w:rsidRDefault="006B1150" w:rsidP="006B1150">
            <w:pPr>
              <w:contextualSpacing/>
              <w:jc w:val="both"/>
              <w:rPr>
                <w:sz w:val="20"/>
                <w:szCs w:val="20"/>
              </w:rPr>
            </w:pPr>
          </w:p>
          <w:p w14:paraId="005D8B47" w14:textId="77777777" w:rsidR="004D753E" w:rsidRPr="00310913" w:rsidRDefault="00D5227E">
            <w:pPr>
              <w:keepNext/>
              <w:rPr>
                <w:b/>
                <w:sz w:val="20"/>
                <w:szCs w:val="20"/>
              </w:rPr>
            </w:pPr>
            <w:r w:rsidRPr="00310913">
              <w:rPr>
                <w:b/>
                <w:sz w:val="20"/>
                <w:szCs w:val="20"/>
              </w:rPr>
              <w:t>1. Предмет договора</w:t>
            </w:r>
          </w:p>
          <w:p w14:paraId="1FB4CA5B" w14:textId="5A45E290" w:rsidR="004D753E" w:rsidRPr="00310913" w:rsidRDefault="00D5227E" w:rsidP="00310913">
            <w:pPr>
              <w:jc w:val="both"/>
              <w:rPr>
                <w:sz w:val="20"/>
                <w:szCs w:val="20"/>
              </w:rPr>
            </w:pPr>
            <w:r w:rsidRPr="00310913">
              <w:rPr>
                <w:sz w:val="20"/>
                <w:szCs w:val="20"/>
              </w:rPr>
              <w:t xml:space="preserve">1.1.Заказчик поручает, а Исполнитель принимает на себя обязательство оказать </w:t>
            </w:r>
            <w:r w:rsidRPr="00310913">
              <w:rPr>
                <w:rFonts w:eastAsia="BatangChe"/>
                <w:sz w:val="20"/>
                <w:szCs w:val="20"/>
              </w:rPr>
              <w:t>услуги по обслуживанию информационных систем</w:t>
            </w:r>
            <w:r w:rsidR="00F67523">
              <w:rPr>
                <w:rFonts w:eastAsia="BatangChe"/>
                <w:sz w:val="20"/>
                <w:szCs w:val="20"/>
              </w:rPr>
              <w:t xml:space="preserve"> для ПЭС</w:t>
            </w:r>
            <w:r w:rsidRPr="00310913">
              <w:rPr>
                <w:rFonts w:eastAsia="BatangChe"/>
                <w:b/>
                <w:sz w:val="20"/>
                <w:szCs w:val="20"/>
              </w:rPr>
              <w:t xml:space="preserve"> </w:t>
            </w:r>
            <w:r w:rsidRPr="00310913">
              <w:rPr>
                <w:rFonts w:eastAsia="BatangChe"/>
                <w:sz w:val="20"/>
                <w:szCs w:val="20"/>
              </w:rPr>
              <w:t xml:space="preserve">(далее </w:t>
            </w:r>
            <w:r w:rsidRPr="00310913">
              <w:rPr>
                <w:rFonts w:eastAsia="BatangChe"/>
                <w:sz w:val="20"/>
                <w:szCs w:val="20"/>
              </w:rPr>
              <w:noBreakHyphen/>
              <w:t xml:space="preserve"> Услуги), </w:t>
            </w:r>
            <w:r w:rsidRPr="00310913">
              <w:rPr>
                <w:sz w:val="20"/>
                <w:szCs w:val="20"/>
              </w:rPr>
              <w:t>в соответствии с Приложением №1, являющимся неотъемлемой частью настоящего Договора, а Заказчик обязуется принять предоставленные Услуги и оплатить их на условиях Договора.</w:t>
            </w:r>
          </w:p>
          <w:p w14:paraId="75C3DB4D" w14:textId="77777777" w:rsidR="004D753E" w:rsidRPr="00310913" w:rsidRDefault="00D5227E" w:rsidP="00310913">
            <w:pPr>
              <w:jc w:val="both"/>
              <w:rPr>
                <w:sz w:val="20"/>
                <w:szCs w:val="20"/>
              </w:rPr>
            </w:pPr>
            <w:r w:rsidRPr="00310913">
              <w:rPr>
                <w:sz w:val="20"/>
                <w:szCs w:val="20"/>
              </w:rPr>
              <w:t>1.2.Услуги оказываются Заказчику дистанционно на территории Исполнителя посредством использования телекоммуникационных сетей (Интернет, корпоративные сети и т.д.) и/или непосредственно на территории Заказчика.</w:t>
            </w:r>
          </w:p>
          <w:p w14:paraId="75C103D1" w14:textId="77777777" w:rsidR="004D753E" w:rsidRPr="00310913" w:rsidRDefault="00D5227E" w:rsidP="00310913">
            <w:pPr>
              <w:jc w:val="both"/>
              <w:rPr>
                <w:sz w:val="20"/>
                <w:szCs w:val="20"/>
              </w:rPr>
            </w:pPr>
            <w:r w:rsidRPr="00310913">
              <w:rPr>
                <w:sz w:val="20"/>
                <w:szCs w:val="20"/>
              </w:rPr>
              <w:t>1.3. Срок оказания услуг: с момента подписания договора обеим</w:t>
            </w:r>
            <w:r w:rsidR="00B066AA" w:rsidRPr="00310913">
              <w:rPr>
                <w:sz w:val="20"/>
                <w:szCs w:val="20"/>
              </w:rPr>
              <w:t>и Сторонами и по 31 декабря 2026</w:t>
            </w:r>
            <w:r w:rsidRPr="00310913">
              <w:rPr>
                <w:sz w:val="20"/>
                <w:szCs w:val="20"/>
              </w:rPr>
              <w:t xml:space="preserve"> года.</w:t>
            </w:r>
          </w:p>
          <w:p w14:paraId="08BC6A08" w14:textId="77777777" w:rsidR="004D753E" w:rsidRPr="00310913" w:rsidRDefault="004D753E" w:rsidP="00310913">
            <w:pPr>
              <w:pStyle w:val="ab"/>
              <w:tabs>
                <w:tab w:val="left" w:pos="1134"/>
              </w:tabs>
              <w:ind w:left="400"/>
              <w:rPr>
                <w:b/>
                <w:bCs/>
                <w:sz w:val="20"/>
                <w:szCs w:val="20"/>
              </w:rPr>
            </w:pPr>
          </w:p>
          <w:p w14:paraId="3F3C672F" w14:textId="77777777" w:rsidR="004D753E" w:rsidRPr="00310913" w:rsidRDefault="00D5227E" w:rsidP="00310913">
            <w:pPr>
              <w:tabs>
                <w:tab w:val="left" w:pos="1080"/>
              </w:tabs>
              <w:rPr>
                <w:b/>
                <w:bCs/>
                <w:sz w:val="20"/>
                <w:szCs w:val="20"/>
              </w:rPr>
            </w:pPr>
            <w:r w:rsidRPr="00310913">
              <w:rPr>
                <w:b/>
                <w:bCs/>
                <w:sz w:val="20"/>
                <w:szCs w:val="20"/>
              </w:rPr>
              <w:t>2. Права и обязанности сторон</w:t>
            </w:r>
          </w:p>
          <w:p w14:paraId="0B4F4B59" w14:textId="77777777" w:rsidR="004D753E" w:rsidRPr="00310913" w:rsidRDefault="00D5227E" w:rsidP="00310913">
            <w:pPr>
              <w:jc w:val="both"/>
              <w:rPr>
                <w:b/>
                <w:sz w:val="20"/>
                <w:szCs w:val="20"/>
              </w:rPr>
            </w:pPr>
            <w:r w:rsidRPr="00310913">
              <w:rPr>
                <w:b/>
                <w:sz w:val="20"/>
                <w:szCs w:val="20"/>
              </w:rPr>
              <w:t>2.1. Исполнитель обязан:</w:t>
            </w:r>
          </w:p>
          <w:p w14:paraId="7C0A3D91" w14:textId="77777777" w:rsidR="004D753E" w:rsidRPr="00310913" w:rsidRDefault="00D5227E" w:rsidP="00310913">
            <w:pPr>
              <w:jc w:val="both"/>
              <w:rPr>
                <w:sz w:val="20"/>
                <w:szCs w:val="20"/>
              </w:rPr>
            </w:pPr>
            <w:r w:rsidRPr="00310913">
              <w:rPr>
                <w:bCs/>
                <w:sz w:val="20"/>
                <w:szCs w:val="20"/>
              </w:rPr>
              <w:t>2.1.1.</w:t>
            </w:r>
            <w:r w:rsidRPr="00310913">
              <w:rPr>
                <w:sz w:val="20"/>
                <w:szCs w:val="20"/>
              </w:rPr>
              <w:t xml:space="preserve"> предоставлять</w:t>
            </w:r>
            <w:r w:rsidRPr="00310913">
              <w:rPr>
                <w:bCs/>
                <w:sz w:val="20"/>
                <w:szCs w:val="20"/>
              </w:rPr>
              <w:t xml:space="preserve"> предусмотренные Договором Услуги качественно, в соответствии с установленными требованиями и в указанные сроки</w:t>
            </w:r>
            <w:r w:rsidRPr="00310913">
              <w:rPr>
                <w:sz w:val="20"/>
                <w:szCs w:val="20"/>
              </w:rPr>
              <w:t>;</w:t>
            </w:r>
          </w:p>
          <w:p w14:paraId="2FE8D245" w14:textId="77777777" w:rsidR="004D753E" w:rsidRPr="00310913" w:rsidRDefault="00D5227E" w:rsidP="00310913">
            <w:pPr>
              <w:jc w:val="both"/>
              <w:rPr>
                <w:sz w:val="20"/>
                <w:szCs w:val="20"/>
              </w:rPr>
            </w:pPr>
            <w:r w:rsidRPr="00310913">
              <w:rPr>
                <w:bCs/>
                <w:sz w:val="20"/>
                <w:szCs w:val="20"/>
              </w:rPr>
              <w:t xml:space="preserve">2.1.2. </w:t>
            </w:r>
            <w:r w:rsidRPr="00310913">
              <w:rPr>
                <w:sz w:val="20"/>
                <w:szCs w:val="20"/>
              </w:rPr>
              <w:t>самостоятельно определять количество специалистов, необходимых для оказания Услуг по настоящему Договору;</w:t>
            </w:r>
          </w:p>
          <w:p w14:paraId="11D77ECE" w14:textId="3BB4EE3D" w:rsidR="004D753E" w:rsidRPr="00310913" w:rsidRDefault="00D5227E" w:rsidP="00310913">
            <w:pPr>
              <w:jc w:val="both"/>
              <w:rPr>
                <w:sz w:val="20"/>
                <w:szCs w:val="20"/>
              </w:rPr>
            </w:pPr>
            <w:r w:rsidRPr="00310913">
              <w:rPr>
                <w:sz w:val="20"/>
                <w:szCs w:val="20"/>
              </w:rPr>
              <w:t>2.1.3.  Выставлять Заказчику Акты выполненных работ</w:t>
            </w:r>
            <w:r w:rsidR="00AD1E56" w:rsidRPr="00310913">
              <w:rPr>
                <w:sz w:val="20"/>
                <w:szCs w:val="20"/>
              </w:rPr>
              <w:t xml:space="preserve"> (</w:t>
            </w:r>
            <w:r w:rsidRPr="00310913">
              <w:rPr>
                <w:sz w:val="20"/>
                <w:szCs w:val="20"/>
              </w:rPr>
              <w:t xml:space="preserve">оказанных </w:t>
            </w:r>
            <w:r w:rsidR="00AD1E56" w:rsidRPr="00310913">
              <w:rPr>
                <w:sz w:val="20"/>
                <w:szCs w:val="20"/>
              </w:rPr>
              <w:t xml:space="preserve">услуг) </w:t>
            </w:r>
            <w:r w:rsidRPr="00310913">
              <w:rPr>
                <w:sz w:val="20"/>
                <w:szCs w:val="20"/>
              </w:rPr>
              <w:t>и электронную счет-фактуру в соответствии с условиями Договора;</w:t>
            </w:r>
          </w:p>
          <w:p w14:paraId="1328613B" w14:textId="77777777" w:rsidR="004D753E" w:rsidRPr="00310913" w:rsidRDefault="00D5227E" w:rsidP="00310913">
            <w:pPr>
              <w:jc w:val="both"/>
              <w:rPr>
                <w:sz w:val="20"/>
                <w:szCs w:val="20"/>
              </w:rPr>
            </w:pPr>
            <w:r w:rsidRPr="00310913">
              <w:rPr>
                <w:sz w:val="20"/>
                <w:szCs w:val="20"/>
              </w:rPr>
              <w:t>2.1.4. собственными силами и за свой счёт исправить по требованию Заказчика все выявленные недостатки, в сроки, согласованные Сторонами в двустороннем Акте, но не позднее 10 (десяти) рабочих дней с момента получения соответствующего требования Заказчика, если в процессе оказания Услуг Исполнитель допустил отступление от условий настоящего договора, ухудшившее качество Услуг;</w:t>
            </w:r>
          </w:p>
          <w:p w14:paraId="0F26D759" w14:textId="77777777" w:rsidR="004D753E" w:rsidRPr="00310913" w:rsidRDefault="00D5227E" w:rsidP="00310913">
            <w:pPr>
              <w:jc w:val="both"/>
              <w:rPr>
                <w:sz w:val="20"/>
                <w:szCs w:val="20"/>
              </w:rPr>
            </w:pPr>
            <w:r w:rsidRPr="00310913">
              <w:rPr>
                <w:sz w:val="20"/>
                <w:szCs w:val="20"/>
              </w:rPr>
              <w:t xml:space="preserve">2.1.5. в случае наступления каких-либо обстоятельств, препятствующих исполнению настоящего Договора, письменно уведомить об этом Заказчика в течение 3-х календарных дней с момента наступления таких обстоятельств с приложением документов, подтверждающих наступление вышеуказанных обстоятельств; </w:t>
            </w:r>
          </w:p>
          <w:p w14:paraId="60202CAC" w14:textId="77777777" w:rsidR="004D753E" w:rsidRPr="00310913" w:rsidRDefault="00D5227E" w:rsidP="00310913">
            <w:pPr>
              <w:jc w:val="both"/>
              <w:rPr>
                <w:rFonts w:eastAsia="MS Mincho"/>
                <w:sz w:val="20"/>
                <w:szCs w:val="20"/>
              </w:rPr>
            </w:pPr>
            <w:r w:rsidRPr="00310913">
              <w:rPr>
                <w:sz w:val="20"/>
                <w:szCs w:val="20"/>
              </w:rPr>
              <w:t>2.1.6. п</w:t>
            </w:r>
            <w:r w:rsidRPr="00310913">
              <w:rPr>
                <w:rFonts w:eastAsia="MS Mincho"/>
                <w:sz w:val="20"/>
                <w:szCs w:val="20"/>
              </w:rPr>
              <w:t xml:space="preserve">о </w:t>
            </w:r>
            <w:r w:rsidRPr="00310913">
              <w:rPr>
                <w:sz w:val="20"/>
                <w:szCs w:val="20"/>
              </w:rPr>
              <w:t>мере</w:t>
            </w:r>
            <w:r w:rsidRPr="00310913">
              <w:rPr>
                <w:rFonts w:eastAsia="MS Mincho"/>
                <w:sz w:val="20"/>
                <w:szCs w:val="20"/>
              </w:rPr>
              <w:t xml:space="preserve"> необходимости, возникающей у Заказчика, консультировать Заказчика по вопросам, связанным с оказанием Услуг</w:t>
            </w:r>
            <w:r w:rsidRPr="00310913">
              <w:rPr>
                <w:sz w:val="20"/>
                <w:szCs w:val="20"/>
              </w:rPr>
              <w:t>;</w:t>
            </w:r>
          </w:p>
          <w:p w14:paraId="4690B4EC" w14:textId="22FD8DD5" w:rsidR="004D753E" w:rsidRPr="00310913" w:rsidRDefault="00D5227E" w:rsidP="00310913">
            <w:pPr>
              <w:jc w:val="both"/>
              <w:rPr>
                <w:rFonts w:eastAsia="MS Mincho"/>
                <w:sz w:val="20"/>
                <w:szCs w:val="20"/>
              </w:rPr>
            </w:pPr>
            <w:r w:rsidRPr="00310913">
              <w:rPr>
                <w:sz w:val="20"/>
                <w:szCs w:val="20"/>
              </w:rPr>
              <w:lastRenderedPageBreak/>
              <w:t>2.1.</w:t>
            </w:r>
            <w:r w:rsidR="00AD1E56" w:rsidRPr="00310913">
              <w:rPr>
                <w:sz w:val="20"/>
                <w:szCs w:val="20"/>
              </w:rPr>
              <w:t>7</w:t>
            </w:r>
            <w:r w:rsidRPr="00310913">
              <w:rPr>
                <w:sz w:val="20"/>
                <w:szCs w:val="20"/>
              </w:rPr>
              <w:t>.</w:t>
            </w:r>
            <w:r w:rsidRPr="00310913">
              <w:rPr>
                <w:rFonts w:eastAsia="MS Mincho"/>
                <w:sz w:val="20"/>
                <w:szCs w:val="20"/>
              </w:rPr>
              <w:t xml:space="preserve"> </w:t>
            </w:r>
            <w:r w:rsidRPr="00310913">
              <w:rPr>
                <w:sz w:val="20"/>
                <w:szCs w:val="20"/>
              </w:rPr>
              <w:t>Исполнитель</w:t>
            </w:r>
            <w:r w:rsidRPr="00310913">
              <w:rPr>
                <w:rFonts w:eastAsia="MS Mincho"/>
                <w:sz w:val="20"/>
                <w:szCs w:val="20"/>
              </w:rPr>
              <w:t xml:space="preserve"> гарантирует соблюдение процедур информационной безопасности в отношении информационных активов Заказчика в соответствии с правилами Заказчика</w:t>
            </w:r>
            <w:r w:rsidRPr="00310913">
              <w:rPr>
                <w:sz w:val="20"/>
                <w:szCs w:val="20"/>
              </w:rPr>
              <w:t>;</w:t>
            </w:r>
          </w:p>
          <w:p w14:paraId="387990EF" w14:textId="7436E1F8" w:rsidR="004D753E" w:rsidRPr="00310913" w:rsidRDefault="00D5227E" w:rsidP="00310913">
            <w:pPr>
              <w:jc w:val="both"/>
              <w:rPr>
                <w:rFonts w:eastAsia="MS Mincho"/>
                <w:sz w:val="20"/>
                <w:szCs w:val="20"/>
                <w:lang w:val="kk-KZ"/>
              </w:rPr>
            </w:pPr>
            <w:r w:rsidRPr="00310913">
              <w:rPr>
                <w:rFonts w:eastAsia="MS Mincho"/>
                <w:sz w:val="20"/>
                <w:szCs w:val="20"/>
              </w:rPr>
              <w:t>2.1.</w:t>
            </w:r>
            <w:r w:rsidR="00AD1E56" w:rsidRPr="00310913">
              <w:rPr>
                <w:rFonts w:eastAsia="MS Mincho"/>
                <w:sz w:val="20"/>
                <w:szCs w:val="20"/>
              </w:rPr>
              <w:t>8</w:t>
            </w:r>
            <w:r w:rsidRPr="00310913">
              <w:rPr>
                <w:rFonts w:eastAsia="MS Mincho"/>
                <w:sz w:val="20"/>
                <w:szCs w:val="20"/>
              </w:rPr>
              <w:t>.</w:t>
            </w:r>
            <w:r w:rsidRPr="00310913">
              <w:rPr>
                <w:sz w:val="20"/>
                <w:szCs w:val="20"/>
              </w:rPr>
              <w:t xml:space="preserve"> </w:t>
            </w:r>
            <w:r w:rsidRPr="00310913">
              <w:rPr>
                <w:rFonts w:eastAsia="MS Mincho"/>
                <w:sz w:val="20"/>
                <w:szCs w:val="20"/>
              </w:rPr>
              <w:t xml:space="preserve">Исполнитель гарантирует, что служба сопровождения будет производиться на надлежащем профессиональном уровне.  </w:t>
            </w:r>
          </w:p>
          <w:p w14:paraId="2AB9FA71" w14:textId="77777777" w:rsidR="004D753E" w:rsidRPr="00310913" w:rsidRDefault="004D753E" w:rsidP="00310913">
            <w:pPr>
              <w:jc w:val="both"/>
              <w:rPr>
                <w:rFonts w:eastAsia="MS Mincho"/>
                <w:sz w:val="20"/>
                <w:szCs w:val="20"/>
                <w:lang w:val="kk-KZ"/>
              </w:rPr>
            </w:pPr>
          </w:p>
          <w:p w14:paraId="3BC97DD1" w14:textId="77777777" w:rsidR="004D753E" w:rsidRPr="00310913" w:rsidRDefault="00D5227E" w:rsidP="00310913">
            <w:pPr>
              <w:jc w:val="both"/>
              <w:rPr>
                <w:b/>
                <w:sz w:val="20"/>
                <w:szCs w:val="20"/>
              </w:rPr>
            </w:pPr>
            <w:r w:rsidRPr="00310913">
              <w:rPr>
                <w:b/>
                <w:sz w:val="20"/>
                <w:szCs w:val="20"/>
              </w:rPr>
              <w:t>2.2. Исполнитель вправе:</w:t>
            </w:r>
          </w:p>
          <w:p w14:paraId="3BECA0AE" w14:textId="77777777" w:rsidR="004D753E" w:rsidRPr="00310913" w:rsidRDefault="00D5227E" w:rsidP="00310913">
            <w:pPr>
              <w:jc w:val="both"/>
              <w:rPr>
                <w:color w:val="000000"/>
                <w:sz w:val="20"/>
                <w:szCs w:val="20"/>
              </w:rPr>
            </w:pPr>
            <w:r w:rsidRPr="00310913">
              <w:rPr>
                <w:sz w:val="20"/>
                <w:szCs w:val="20"/>
              </w:rPr>
              <w:t>2.2.1.</w:t>
            </w:r>
            <w:r w:rsidRPr="00310913">
              <w:rPr>
                <w:sz w:val="20"/>
                <w:szCs w:val="20"/>
                <w:lang w:val="kk-KZ"/>
              </w:rPr>
              <w:t xml:space="preserve"> С</w:t>
            </w:r>
            <w:proofErr w:type="spellStart"/>
            <w:r w:rsidRPr="00310913">
              <w:rPr>
                <w:sz w:val="20"/>
                <w:szCs w:val="20"/>
              </w:rPr>
              <w:t>воевременно</w:t>
            </w:r>
            <w:proofErr w:type="spellEnd"/>
            <w:r w:rsidRPr="00310913">
              <w:rPr>
                <w:color w:val="000000"/>
                <w:sz w:val="20"/>
                <w:szCs w:val="20"/>
              </w:rPr>
              <w:t xml:space="preserve"> и в полном объеме получать плату за оказанные Услуги</w:t>
            </w:r>
            <w:r w:rsidRPr="00310913">
              <w:rPr>
                <w:sz w:val="20"/>
                <w:szCs w:val="20"/>
              </w:rPr>
              <w:t>;</w:t>
            </w:r>
          </w:p>
          <w:p w14:paraId="7FDD004F" w14:textId="77777777" w:rsidR="004D753E" w:rsidRPr="00310913" w:rsidRDefault="00D5227E" w:rsidP="00310913">
            <w:pPr>
              <w:jc w:val="both"/>
              <w:rPr>
                <w:sz w:val="20"/>
                <w:szCs w:val="20"/>
              </w:rPr>
            </w:pPr>
            <w:r w:rsidRPr="00310913">
              <w:rPr>
                <w:color w:val="000000"/>
                <w:sz w:val="20"/>
                <w:szCs w:val="20"/>
              </w:rPr>
              <w:t>2.2.2.</w:t>
            </w:r>
            <w:r w:rsidRPr="00310913">
              <w:rPr>
                <w:color w:val="000000"/>
                <w:sz w:val="20"/>
                <w:szCs w:val="20"/>
                <w:lang w:val="kk-KZ"/>
              </w:rPr>
              <w:t xml:space="preserve"> И</w:t>
            </w:r>
            <w:r w:rsidRPr="00310913">
              <w:rPr>
                <w:color w:val="000000"/>
                <w:sz w:val="20"/>
                <w:szCs w:val="20"/>
              </w:rPr>
              <w:t xml:space="preserve">меть </w:t>
            </w:r>
            <w:r w:rsidRPr="00310913">
              <w:rPr>
                <w:sz w:val="20"/>
                <w:szCs w:val="20"/>
              </w:rPr>
              <w:t>иные</w:t>
            </w:r>
            <w:r w:rsidRPr="00310913">
              <w:rPr>
                <w:color w:val="000000"/>
                <w:sz w:val="20"/>
                <w:szCs w:val="20"/>
              </w:rPr>
              <w:t xml:space="preserve"> права, предусмотренные законодательством Республики Казахстан и настоящим Договором.</w:t>
            </w:r>
          </w:p>
          <w:p w14:paraId="5C61D361" w14:textId="77777777" w:rsidR="004D753E" w:rsidRPr="00310913" w:rsidRDefault="00AD1E56" w:rsidP="00310913">
            <w:pPr>
              <w:tabs>
                <w:tab w:val="left" w:pos="426"/>
                <w:tab w:val="left" w:pos="1276"/>
              </w:tabs>
              <w:jc w:val="both"/>
              <w:rPr>
                <w:bCs/>
                <w:sz w:val="20"/>
                <w:szCs w:val="20"/>
              </w:rPr>
            </w:pPr>
            <w:r w:rsidRPr="00310913">
              <w:rPr>
                <w:bCs/>
                <w:sz w:val="20"/>
                <w:szCs w:val="20"/>
              </w:rPr>
              <w:t>2.23. Отказаться от исполнения Договора в любое время до сдачи-приемки оказанных Услуг, письменно уведомив об этом Заказчика до даты расторжения, без возмещения Заказчику каких-либо убытков.</w:t>
            </w:r>
          </w:p>
          <w:p w14:paraId="2FF713AB" w14:textId="77777777" w:rsidR="004D753E" w:rsidRPr="00310913" w:rsidRDefault="00D5227E" w:rsidP="00310913">
            <w:pPr>
              <w:jc w:val="both"/>
              <w:rPr>
                <w:b/>
                <w:sz w:val="20"/>
                <w:szCs w:val="20"/>
              </w:rPr>
            </w:pPr>
            <w:r w:rsidRPr="00310913">
              <w:rPr>
                <w:b/>
                <w:sz w:val="20"/>
                <w:szCs w:val="20"/>
              </w:rPr>
              <w:t>2.3. Заказчик обязан:</w:t>
            </w:r>
          </w:p>
          <w:p w14:paraId="34BA6263" w14:textId="77777777" w:rsidR="004D753E" w:rsidRPr="00310913" w:rsidRDefault="00D5227E" w:rsidP="00310913">
            <w:pPr>
              <w:jc w:val="both"/>
              <w:rPr>
                <w:sz w:val="20"/>
                <w:szCs w:val="20"/>
              </w:rPr>
            </w:pPr>
            <w:r w:rsidRPr="00310913">
              <w:rPr>
                <w:sz w:val="20"/>
                <w:szCs w:val="20"/>
              </w:rPr>
              <w:t>2.3.1. оплатить стоимость оказанных Исполнителем услуг в объеме и согласно порядку, предусмотренном в Договоре;</w:t>
            </w:r>
          </w:p>
          <w:p w14:paraId="6D5D2C94" w14:textId="77777777" w:rsidR="004D753E" w:rsidRPr="00310913" w:rsidRDefault="00D5227E" w:rsidP="00310913">
            <w:pPr>
              <w:jc w:val="both"/>
              <w:rPr>
                <w:sz w:val="20"/>
                <w:szCs w:val="20"/>
              </w:rPr>
            </w:pPr>
            <w:r w:rsidRPr="00310913">
              <w:rPr>
                <w:sz w:val="20"/>
                <w:szCs w:val="20"/>
              </w:rPr>
              <w:t>2.3.2. своевременно подавать Исполнителю заявки на обслуживание и предпринимать все возможные усилия для максимально оперативного оповещения Исполнителя о возникновении проблем с ПО;</w:t>
            </w:r>
          </w:p>
          <w:p w14:paraId="2A8427F2" w14:textId="77777777" w:rsidR="004D753E" w:rsidRPr="00310913" w:rsidRDefault="00D5227E" w:rsidP="00310913">
            <w:pPr>
              <w:jc w:val="both"/>
              <w:rPr>
                <w:sz w:val="20"/>
                <w:szCs w:val="20"/>
              </w:rPr>
            </w:pPr>
            <w:r w:rsidRPr="00310913">
              <w:rPr>
                <w:sz w:val="20"/>
                <w:szCs w:val="20"/>
              </w:rPr>
              <w:t>2.3.3. обеспечить доступ согласованного персонала Исполнителя к информационной системе и при необходимости к соответствующему оборудованию системы в соответствии с правилами трудового распорядка Заказчика.</w:t>
            </w:r>
          </w:p>
          <w:p w14:paraId="2AFD4442" w14:textId="77777777" w:rsidR="004D753E" w:rsidRPr="00310913" w:rsidRDefault="00D5227E" w:rsidP="00310913">
            <w:pPr>
              <w:jc w:val="both"/>
              <w:rPr>
                <w:b/>
                <w:sz w:val="20"/>
                <w:szCs w:val="20"/>
              </w:rPr>
            </w:pPr>
            <w:r w:rsidRPr="00310913">
              <w:rPr>
                <w:b/>
                <w:sz w:val="20"/>
                <w:szCs w:val="20"/>
              </w:rPr>
              <w:t>2.4. Заказчик вправе:</w:t>
            </w:r>
          </w:p>
          <w:p w14:paraId="51306D8B" w14:textId="1A8C4737" w:rsidR="004D753E" w:rsidRPr="00310913" w:rsidRDefault="00D5227E" w:rsidP="00310913">
            <w:pPr>
              <w:jc w:val="both"/>
              <w:rPr>
                <w:sz w:val="20"/>
                <w:szCs w:val="20"/>
              </w:rPr>
            </w:pPr>
            <w:r w:rsidRPr="00310913">
              <w:rPr>
                <w:sz w:val="20"/>
                <w:szCs w:val="20"/>
              </w:rPr>
              <w:t xml:space="preserve">2.4.1. </w:t>
            </w:r>
            <w:r w:rsidRPr="00310913">
              <w:rPr>
                <w:bCs/>
                <w:color w:val="000000"/>
                <w:sz w:val="20"/>
                <w:szCs w:val="20"/>
              </w:rPr>
              <w:t xml:space="preserve">своевременно принять объем оказанных Услуг в сроки, установленные Договором, согласно Актам </w:t>
            </w:r>
            <w:r w:rsidRPr="00310913">
              <w:rPr>
                <w:sz w:val="20"/>
                <w:szCs w:val="20"/>
              </w:rPr>
              <w:t>выполненных работ</w:t>
            </w:r>
            <w:r w:rsidR="00AF3ABD">
              <w:rPr>
                <w:sz w:val="20"/>
                <w:szCs w:val="20"/>
              </w:rPr>
              <w:t xml:space="preserve"> (</w:t>
            </w:r>
            <w:r w:rsidRPr="00310913">
              <w:rPr>
                <w:sz w:val="20"/>
                <w:szCs w:val="20"/>
              </w:rPr>
              <w:t xml:space="preserve">оказанных </w:t>
            </w:r>
            <w:r w:rsidR="00AF3ABD" w:rsidRPr="00310913">
              <w:rPr>
                <w:sz w:val="20"/>
                <w:szCs w:val="20"/>
              </w:rPr>
              <w:t>услуг</w:t>
            </w:r>
            <w:r w:rsidR="00AF3ABD">
              <w:rPr>
                <w:sz w:val="20"/>
                <w:szCs w:val="20"/>
              </w:rPr>
              <w:t>)</w:t>
            </w:r>
            <w:r w:rsidR="00AF3ABD" w:rsidRPr="00310913">
              <w:rPr>
                <w:bCs/>
                <w:color w:val="000000"/>
                <w:sz w:val="20"/>
                <w:szCs w:val="20"/>
              </w:rPr>
              <w:t xml:space="preserve"> </w:t>
            </w:r>
            <w:r w:rsidRPr="00310913">
              <w:rPr>
                <w:bCs/>
                <w:color w:val="000000"/>
                <w:sz w:val="20"/>
                <w:szCs w:val="20"/>
              </w:rPr>
              <w:t>и оплатить Услуги, предусмотренные настоящим Договором, в размерах и в сроки, установленные Договором, согласно Актам выполненных работ</w:t>
            </w:r>
            <w:r w:rsidRPr="00310913">
              <w:rPr>
                <w:sz w:val="20"/>
                <w:szCs w:val="20"/>
              </w:rPr>
              <w:t xml:space="preserve"> </w:t>
            </w:r>
            <w:r w:rsidR="00AF3ABD">
              <w:rPr>
                <w:sz w:val="20"/>
                <w:szCs w:val="20"/>
              </w:rPr>
              <w:t>(</w:t>
            </w:r>
            <w:r w:rsidRPr="00310913">
              <w:rPr>
                <w:sz w:val="20"/>
                <w:szCs w:val="20"/>
              </w:rPr>
              <w:t xml:space="preserve">оказанных </w:t>
            </w:r>
            <w:r w:rsidR="00AF3ABD" w:rsidRPr="00310913">
              <w:rPr>
                <w:sz w:val="20"/>
                <w:szCs w:val="20"/>
              </w:rPr>
              <w:t>услуг</w:t>
            </w:r>
            <w:r w:rsidR="00AF3ABD">
              <w:rPr>
                <w:sz w:val="20"/>
                <w:szCs w:val="20"/>
              </w:rPr>
              <w:t>)</w:t>
            </w:r>
            <w:r w:rsidRPr="00310913">
              <w:rPr>
                <w:sz w:val="20"/>
                <w:szCs w:val="20"/>
              </w:rPr>
              <w:t>.</w:t>
            </w:r>
          </w:p>
          <w:p w14:paraId="49E757F8" w14:textId="77777777" w:rsidR="007C2D63" w:rsidRPr="00310913" w:rsidRDefault="007C2D63" w:rsidP="00310913">
            <w:pPr>
              <w:jc w:val="both"/>
              <w:rPr>
                <w:rFonts w:eastAsia="BatangChe"/>
                <w:sz w:val="20"/>
                <w:szCs w:val="20"/>
              </w:rPr>
            </w:pPr>
            <w:r w:rsidRPr="00310913">
              <w:rPr>
                <w:rFonts w:eastAsia="BatangChe"/>
                <w:sz w:val="20"/>
                <w:szCs w:val="20"/>
              </w:rPr>
              <w:t>2.4.2. Отказаться от исполнения договора в любое время до сдачи ему результатов Услуг, уплатив Исполнителю стоимость фактически оказанных Услуг, принятых Заказчиком на дату расторжения Договора, но не убытки.</w:t>
            </w:r>
          </w:p>
          <w:p w14:paraId="4B26A334" w14:textId="77777777" w:rsidR="00AD1E56" w:rsidRPr="00310913" w:rsidRDefault="00AD1E56" w:rsidP="00310913">
            <w:pPr>
              <w:jc w:val="both"/>
              <w:rPr>
                <w:rFonts w:eastAsia="BatangChe"/>
                <w:b/>
                <w:sz w:val="20"/>
                <w:szCs w:val="20"/>
              </w:rPr>
            </w:pPr>
            <w:r w:rsidRPr="00310913">
              <w:rPr>
                <w:rFonts w:eastAsia="BatangChe"/>
                <w:b/>
                <w:sz w:val="20"/>
                <w:szCs w:val="20"/>
              </w:rPr>
              <w:t>2.5. Налоговые обязательства Сторон:</w:t>
            </w:r>
          </w:p>
          <w:p w14:paraId="244FE120" w14:textId="77777777" w:rsidR="00AD1E56" w:rsidRPr="00310913" w:rsidRDefault="00AD1E56" w:rsidP="00310913">
            <w:pPr>
              <w:jc w:val="both"/>
              <w:rPr>
                <w:rFonts w:eastAsia="BatangChe"/>
                <w:sz w:val="20"/>
                <w:szCs w:val="20"/>
              </w:rPr>
            </w:pPr>
            <w:r w:rsidRPr="00310913">
              <w:rPr>
                <w:rFonts w:eastAsia="BatangChe"/>
                <w:sz w:val="20"/>
                <w:szCs w:val="20"/>
              </w:rPr>
              <w:t>2.5.1. Стороны, а равно и контрагенты любой из Сторон обязаны своевременно и в полном объеме составлять и представлять в налоговые органы налоговую отчетность по налогу на добавленную стоимость (НДС), обеспечивать полноту исчисления и уплаты НДС в бюджет в порядке, предусмотренном налоговым законодательством РК. В случае неисполнения и/или ненадлежащего исполнения Стороной и/или контрагентом любой из Сторон вышеуказанного условия, виновная Сторона обязана возместить другой Стороне все причиненные этим убытки.</w:t>
            </w:r>
          </w:p>
          <w:p w14:paraId="277C5D4C" w14:textId="77777777" w:rsidR="00AD1E56" w:rsidRPr="00310913" w:rsidRDefault="00AD1E56" w:rsidP="00310913">
            <w:pPr>
              <w:jc w:val="both"/>
              <w:rPr>
                <w:rFonts w:eastAsia="BatangChe"/>
                <w:sz w:val="20"/>
                <w:szCs w:val="20"/>
              </w:rPr>
            </w:pPr>
            <w:r w:rsidRPr="00310913">
              <w:rPr>
                <w:rFonts w:eastAsia="BatangChe"/>
                <w:sz w:val="20"/>
                <w:szCs w:val="20"/>
              </w:rPr>
              <w:t xml:space="preserve">2.5.2. В случае, если в ходе исполнения настоящего Договора или иных договоров, заключенных между Сторонами, в результате тематической, камеральной, встречной проверок либо иных мер налогового контроля проводимых налоговыми органами, будет выявлено, что Стороной и/или ее контрагентом не выполнены налоговые обязательства, предусмотренные подпунктом 2.5.1. настоящего Договора, потерпевшая Сторона по своему усмотрению имеет право приостановить исполнение всех либо части своих обязательств по оплате за оказанную услугу (выполненную работу) до полного исполнения виновной </w:t>
            </w:r>
            <w:r w:rsidRPr="00310913">
              <w:rPr>
                <w:rFonts w:eastAsia="BatangChe"/>
                <w:sz w:val="20"/>
                <w:szCs w:val="20"/>
              </w:rPr>
              <w:lastRenderedPageBreak/>
              <w:t>Стороной и/или ее контрагентом налоговых обязательств. При этом, такое приостановление платежей, не будет являться нарушением потерпевшей Стороной договорных обязательств по оплате, и виновная Сторона не вправе требовать от другой Стороны оплаты в последующем каких-либо убытков или неустойки, связанных с просрочкой оплаты.</w:t>
            </w:r>
          </w:p>
          <w:p w14:paraId="6913E9D3" w14:textId="77777777" w:rsidR="00AD1E56" w:rsidRPr="00310913" w:rsidRDefault="00AD1E56" w:rsidP="00310913">
            <w:pPr>
              <w:jc w:val="both"/>
              <w:rPr>
                <w:rFonts w:eastAsia="BatangChe"/>
                <w:sz w:val="20"/>
                <w:szCs w:val="20"/>
              </w:rPr>
            </w:pPr>
            <w:r w:rsidRPr="00310913">
              <w:rPr>
                <w:rFonts w:eastAsia="BatangChe"/>
                <w:sz w:val="20"/>
                <w:szCs w:val="20"/>
              </w:rPr>
              <w:t>2.5.3. В случае ненадлежащего исполнения виновной Стороной и/или ее контрагентом налоговых обязательств, предусмотренных подпунктом 2.5.1. настоящего Договора, потерпевшая Сторона вправе предъявить, а виновная Сторона обязана оплатить штраф в размере 100% от суммы не подтвержденного к возврату налога на добавленную стоимость. При этом, виновная Сторона предоставляет право другой Стороне произвести зачет начисленного штрафа из суммы, подлежащей к оплате по настоящему Договору и (или) иным заключенным между Сторонами договорам в порядке и в соответствии, определенным настоящим Договором.</w:t>
            </w:r>
          </w:p>
          <w:p w14:paraId="3BFE2CDA" w14:textId="77777777" w:rsidR="00AD1E56" w:rsidRPr="00310913" w:rsidRDefault="00AD1E56" w:rsidP="00310913">
            <w:pPr>
              <w:jc w:val="both"/>
              <w:rPr>
                <w:rFonts w:eastAsia="BatangChe"/>
                <w:sz w:val="20"/>
                <w:szCs w:val="20"/>
              </w:rPr>
            </w:pPr>
            <w:r w:rsidRPr="00310913">
              <w:rPr>
                <w:rFonts w:eastAsia="BatangChe"/>
                <w:sz w:val="20"/>
                <w:szCs w:val="20"/>
              </w:rPr>
              <w:t>Документом, свидетельствующим о ненадлежащем исполнении Сторонами и/или их контрагентами налогового законодательства и являющимся основанием для проведения зачета является Акт налоговой проверки, выданный налоговым органом с указанием размера суммы неподтвержденного НДС к возврату.</w:t>
            </w:r>
          </w:p>
          <w:p w14:paraId="210B81F0" w14:textId="77777777" w:rsidR="00AD1E56" w:rsidRPr="00310913" w:rsidRDefault="00AD1E56" w:rsidP="00310913">
            <w:pPr>
              <w:jc w:val="both"/>
              <w:rPr>
                <w:rFonts w:eastAsia="BatangChe"/>
                <w:sz w:val="20"/>
                <w:szCs w:val="20"/>
              </w:rPr>
            </w:pPr>
            <w:r w:rsidRPr="00310913">
              <w:rPr>
                <w:rFonts w:eastAsia="BatangChe"/>
                <w:sz w:val="20"/>
                <w:szCs w:val="20"/>
              </w:rPr>
              <w:t>2.5.4. В случае изменения режима налогообложения, Сторона у которой изменился режим обязана незамедлительно уведомить об этом другую Сторону.</w:t>
            </w:r>
          </w:p>
          <w:p w14:paraId="51848664" w14:textId="77777777" w:rsidR="00AD1E56" w:rsidRPr="00310913" w:rsidRDefault="00AD1E56" w:rsidP="00310913">
            <w:pPr>
              <w:jc w:val="both"/>
              <w:rPr>
                <w:rFonts w:eastAsia="BatangChe"/>
                <w:sz w:val="20"/>
                <w:szCs w:val="20"/>
              </w:rPr>
            </w:pPr>
            <w:r w:rsidRPr="00310913">
              <w:rPr>
                <w:rFonts w:eastAsia="BatangChe"/>
                <w:sz w:val="20"/>
                <w:szCs w:val="20"/>
              </w:rPr>
              <w:t>2.5.5. В случае неисполнения или несвоевременного исполнения обязательств, предусмотренных пунктом 2.5.4. настоящего Договора, потерпевшая Сторона вправе предъявить, а виновная Сторона обязана оплатить потерпевшей Стороне штраф в размере 20% от общей стоимости Услуг по Договору, а также возместить все причиненные этим убытки. При этом, виновная Сторона предоставляет право потерпевшей Стороне произвести зачет начисленного штрафа, а также убытков (при их наличии) из суммы, подлежащей к оплате по настоящему Договору и (или) иным заключенным между Сторонами договорам в порядке и в соответствии, определенным настоящим Договором.</w:t>
            </w:r>
          </w:p>
          <w:p w14:paraId="642478A0" w14:textId="77777777" w:rsidR="00AD1E56" w:rsidRPr="00310913" w:rsidRDefault="00AD1E56" w:rsidP="00310913">
            <w:pPr>
              <w:jc w:val="both"/>
              <w:rPr>
                <w:rFonts w:eastAsia="BatangChe"/>
                <w:sz w:val="20"/>
                <w:szCs w:val="20"/>
              </w:rPr>
            </w:pPr>
            <w:r w:rsidRPr="00310913">
              <w:rPr>
                <w:rFonts w:eastAsia="BatangChe"/>
                <w:sz w:val="20"/>
                <w:szCs w:val="20"/>
              </w:rPr>
              <w:t>2.5.6. В случае снятия с учета по НДС в налоговых органах, одной из Сторон, она обязана уведомить об этом другую Сторону и с момента снятия с учета выставлять электронные счета-фактуры (ЭСФ) или счет-фактуру на бумажном носителе в адрес другой Стороны без НДС до следующей постановки на учет по НДС в соответствии БИН поставщика, номера и серии Свидетельства НДС данным, указанным в договоре и опубликованным, на веб-сайте Комитета государственных доходов Министерства финансов Республики Казахстан.</w:t>
            </w:r>
          </w:p>
          <w:p w14:paraId="66348B35" w14:textId="77777777" w:rsidR="00AD1E56" w:rsidRPr="00310913" w:rsidRDefault="00AD1E56" w:rsidP="00310913">
            <w:pPr>
              <w:jc w:val="both"/>
              <w:rPr>
                <w:rFonts w:eastAsia="BatangChe"/>
                <w:sz w:val="20"/>
                <w:szCs w:val="20"/>
              </w:rPr>
            </w:pPr>
            <w:r w:rsidRPr="00310913">
              <w:rPr>
                <w:rFonts w:eastAsia="BatangChe"/>
                <w:sz w:val="20"/>
                <w:szCs w:val="20"/>
              </w:rPr>
              <w:t>2.5.7. В случае неисполнения Сторонами обязательств, предусмотренных подпунктом 2.5.6. Договора потерпевшая Сторона в праве предъявить виновной Стороне письменное требование о возмещении всех причиненных убытков, штрафов, пени, а виновная Сторона обязана в течение 10 (десяти) рабочих дней с момента получения требования потерпевшей Стороны, на основании подтверждающих документов, возместить все причинённые убытки, включая оплату суммы административного штрафа и (или) пени, начисленной в соответствие с налоговым законодательством Республики Казахстан на потерпевшую Сторону.</w:t>
            </w:r>
          </w:p>
          <w:p w14:paraId="49AE2937" w14:textId="77777777" w:rsidR="004D753E" w:rsidRPr="00310913" w:rsidRDefault="004D753E" w:rsidP="00494612">
            <w:pPr>
              <w:rPr>
                <w:b/>
                <w:sz w:val="20"/>
                <w:szCs w:val="20"/>
              </w:rPr>
            </w:pPr>
          </w:p>
          <w:p w14:paraId="396FF3FB" w14:textId="77777777" w:rsidR="004D753E" w:rsidRPr="00310913" w:rsidRDefault="00D5227E" w:rsidP="00310913">
            <w:pPr>
              <w:rPr>
                <w:b/>
                <w:sz w:val="20"/>
                <w:szCs w:val="20"/>
              </w:rPr>
            </w:pPr>
            <w:r w:rsidRPr="00310913">
              <w:rPr>
                <w:b/>
                <w:sz w:val="20"/>
                <w:szCs w:val="20"/>
              </w:rPr>
              <w:lastRenderedPageBreak/>
              <w:t>3. Стоимость Услуг и порядок расчетов</w:t>
            </w:r>
          </w:p>
          <w:p w14:paraId="16EFA539" w14:textId="321C9DEB" w:rsidR="005015BD" w:rsidRPr="00310913" w:rsidRDefault="00D5227E" w:rsidP="00310913">
            <w:pPr>
              <w:jc w:val="both"/>
              <w:rPr>
                <w:sz w:val="20"/>
                <w:szCs w:val="20"/>
              </w:rPr>
            </w:pPr>
            <w:r w:rsidRPr="00310913">
              <w:rPr>
                <w:sz w:val="20"/>
                <w:szCs w:val="20"/>
              </w:rPr>
              <w:t xml:space="preserve">3.1. </w:t>
            </w:r>
            <w:r w:rsidRPr="006B1150">
              <w:rPr>
                <w:sz w:val="20"/>
                <w:szCs w:val="20"/>
              </w:rPr>
              <w:t>Общая стоимость Услуг по настоящему Договору составляет</w:t>
            </w:r>
            <w:r w:rsidRPr="006B1150">
              <w:rPr>
                <w:sz w:val="20"/>
                <w:szCs w:val="20"/>
                <w:lang w:val="kk-KZ"/>
              </w:rPr>
              <w:t xml:space="preserve"> </w:t>
            </w:r>
            <w:r w:rsidR="00F67523">
              <w:rPr>
                <w:b/>
                <w:sz w:val="20"/>
                <w:szCs w:val="20"/>
              </w:rPr>
              <w:t>_____________</w:t>
            </w:r>
            <w:r w:rsidRPr="006B1150">
              <w:rPr>
                <w:b/>
                <w:sz w:val="20"/>
                <w:szCs w:val="20"/>
              </w:rPr>
              <w:t xml:space="preserve"> (</w:t>
            </w:r>
            <w:r w:rsidR="00F67523">
              <w:rPr>
                <w:b/>
                <w:sz w:val="20"/>
                <w:szCs w:val="20"/>
              </w:rPr>
              <w:t>________) те</w:t>
            </w:r>
            <w:r w:rsidR="00F67523">
              <w:rPr>
                <w:b/>
                <w:sz w:val="20"/>
                <w:szCs w:val="20"/>
                <w:lang w:val="kk-KZ"/>
              </w:rPr>
              <w:t>ң</w:t>
            </w:r>
            <w:proofErr w:type="spellStart"/>
            <w:r w:rsidRPr="006B1150">
              <w:rPr>
                <w:b/>
                <w:sz w:val="20"/>
                <w:szCs w:val="20"/>
              </w:rPr>
              <w:t>ге</w:t>
            </w:r>
            <w:proofErr w:type="spellEnd"/>
            <w:r w:rsidRPr="006B1150">
              <w:rPr>
                <w:b/>
                <w:sz w:val="20"/>
                <w:szCs w:val="20"/>
              </w:rPr>
              <w:t xml:space="preserve"> </w:t>
            </w:r>
            <w:r w:rsidR="00F67523">
              <w:rPr>
                <w:b/>
                <w:sz w:val="20"/>
                <w:szCs w:val="20"/>
              </w:rPr>
              <w:t>_________</w:t>
            </w:r>
            <w:r w:rsidRPr="006B1150">
              <w:rPr>
                <w:b/>
                <w:sz w:val="20"/>
                <w:szCs w:val="20"/>
              </w:rPr>
              <w:t xml:space="preserve"> </w:t>
            </w:r>
            <w:proofErr w:type="spellStart"/>
            <w:r w:rsidRPr="006B1150">
              <w:rPr>
                <w:b/>
                <w:sz w:val="20"/>
                <w:szCs w:val="20"/>
              </w:rPr>
              <w:t>тиын</w:t>
            </w:r>
            <w:proofErr w:type="spellEnd"/>
            <w:r w:rsidRPr="006B1150">
              <w:rPr>
                <w:b/>
                <w:sz w:val="20"/>
                <w:szCs w:val="20"/>
              </w:rPr>
              <w:t xml:space="preserve"> с учетом НДС</w:t>
            </w:r>
            <w:r w:rsidR="00F67523">
              <w:rPr>
                <w:b/>
                <w:sz w:val="20"/>
                <w:szCs w:val="20"/>
              </w:rPr>
              <w:t>/без учёта НДС</w:t>
            </w:r>
            <w:r w:rsidRPr="006B1150">
              <w:rPr>
                <w:sz w:val="20"/>
                <w:szCs w:val="20"/>
              </w:rPr>
              <w:t xml:space="preserve"> в год согласно Приложению №1 к настоящему договору.</w:t>
            </w:r>
          </w:p>
          <w:p w14:paraId="02A248AA" w14:textId="77777777" w:rsidR="004D753E" w:rsidRPr="00310913" w:rsidRDefault="00D5227E" w:rsidP="00310913">
            <w:pPr>
              <w:jc w:val="both"/>
              <w:rPr>
                <w:sz w:val="20"/>
                <w:szCs w:val="20"/>
              </w:rPr>
            </w:pPr>
            <w:r w:rsidRPr="00310913">
              <w:rPr>
                <w:sz w:val="20"/>
                <w:szCs w:val="20"/>
              </w:rPr>
              <w:t xml:space="preserve">3.2 Стоимость услуг, указанная в пункте 3.1. настоящего договора, твердая, изменению в одностороннем порядке не подлежит и включает в себя все расходы Исполнителя, связанные с исполнением Договора. </w:t>
            </w:r>
          </w:p>
          <w:p w14:paraId="26CA43C7" w14:textId="77777777" w:rsidR="004D753E" w:rsidRPr="00310913" w:rsidRDefault="00D5227E" w:rsidP="00310913">
            <w:pPr>
              <w:jc w:val="both"/>
              <w:rPr>
                <w:sz w:val="20"/>
                <w:szCs w:val="20"/>
              </w:rPr>
            </w:pPr>
            <w:r w:rsidRPr="00310913">
              <w:rPr>
                <w:sz w:val="20"/>
                <w:szCs w:val="20"/>
              </w:rPr>
              <w:t xml:space="preserve">3.3. Оплата Услуг производится Заказчиком ежемесячно на основании счет-фактуры на оплату, выставленного Исполнителем и предоставлением подписанного Сторонами Акта </w:t>
            </w:r>
            <w:r w:rsidR="00AD1E56" w:rsidRPr="00310913">
              <w:rPr>
                <w:sz w:val="20"/>
                <w:szCs w:val="20"/>
              </w:rPr>
              <w:t>выполненных работ (</w:t>
            </w:r>
            <w:r w:rsidRPr="00310913">
              <w:rPr>
                <w:sz w:val="20"/>
                <w:szCs w:val="20"/>
              </w:rPr>
              <w:t xml:space="preserve">оказанных </w:t>
            </w:r>
            <w:r w:rsidR="00AD1E56" w:rsidRPr="00310913">
              <w:rPr>
                <w:sz w:val="20"/>
                <w:szCs w:val="20"/>
              </w:rPr>
              <w:t>услуг)</w:t>
            </w:r>
            <w:r w:rsidRPr="00310913">
              <w:rPr>
                <w:sz w:val="20"/>
                <w:szCs w:val="20"/>
              </w:rPr>
              <w:t xml:space="preserve"> и электронного счет-фактуры с указанием содержания услуг и их стоимости. Сумма услуг определяется в Акте, выставленном Исполнителем.</w:t>
            </w:r>
          </w:p>
          <w:p w14:paraId="3896EE9B" w14:textId="4483360D" w:rsidR="004D753E" w:rsidRPr="00310913" w:rsidRDefault="00D5227E" w:rsidP="00310913">
            <w:pPr>
              <w:jc w:val="both"/>
              <w:rPr>
                <w:sz w:val="20"/>
                <w:szCs w:val="20"/>
              </w:rPr>
            </w:pPr>
            <w:r w:rsidRPr="00310913">
              <w:rPr>
                <w:sz w:val="20"/>
                <w:szCs w:val="20"/>
              </w:rPr>
              <w:t xml:space="preserve">3.4. Оплата производится </w:t>
            </w:r>
            <w:r w:rsidR="006B1150" w:rsidRPr="001800D0">
              <w:rPr>
                <w:rFonts w:eastAsia="BatangChe"/>
                <w:sz w:val="20"/>
                <w:szCs w:val="20"/>
              </w:rPr>
              <w:t xml:space="preserve">на расчётный счёт Исполнителя, указанный в разделе 12 настоящего Договора </w:t>
            </w:r>
            <w:r w:rsidRPr="00310913">
              <w:rPr>
                <w:sz w:val="20"/>
                <w:szCs w:val="20"/>
              </w:rPr>
              <w:t>в течение 15 (пятнадцати) банковских дней после выполнения условий п.3.</w:t>
            </w:r>
            <w:r w:rsidR="006B1150">
              <w:rPr>
                <w:sz w:val="20"/>
                <w:szCs w:val="20"/>
              </w:rPr>
              <w:t>3</w:t>
            </w:r>
            <w:r w:rsidRPr="00310913">
              <w:rPr>
                <w:sz w:val="20"/>
                <w:szCs w:val="20"/>
              </w:rPr>
              <w:t xml:space="preserve"> Договора. Возможно применение других форм расчётов, предусмотренных действующим законодательством РК, в том числе зачет встречных требований.</w:t>
            </w:r>
          </w:p>
          <w:p w14:paraId="114C7B77" w14:textId="77777777" w:rsidR="004D753E" w:rsidRPr="00310913" w:rsidRDefault="00D5227E" w:rsidP="00310913">
            <w:pPr>
              <w:jc w:val="both"/>
              <w:rPr>
                <w:sz w:val="20"/>
                <w:szCs w:val="20"/>
              </w:rPr>
            </w:pPr>
            <w:r w:rsidRPr="00310913">
              <w:rPr>
                <w:sz w:val="20"/>
                <w:szCs w:val="20"/>
              </w:rPr>
              <w:t>3.5. Датой оплаты Услуг считается дата зачисления денег на расчетный счет Исполнителя.</w:t>
            </w:r>
          </w:p>
          <w:p w14:paraId="3E293ED3" w14:textId="33FAC266" w:rsidR="004D753E" w:rsidRPr="00310913" w:rsidRDefault="00D5227E" w:rsidP="00310913">
            <w:pPr>
              <w:jc w:val="both"/>
              <w:rPr>
                <w:sz w:val="20"/>
                <w:szCs w:val="20"/>
              </w:rPr>
            </w:pPr>
            <w:r w:rsidRPr="00310913">
              <w:rPr>
                <w:sz w:val="20"/>
                <w:szCs w:val="20"/>
              </w:rPr>
              <w:t xml:space="preserve"> 3.6. Оплата стоимости Услуг по договору осуществляется только при условии предоставления Исполнителем в полном объеме и надлежащим образом оформленных документов, предусмотренных условиями настоящего </w:t>
            </w:r>
            <w:r w:rsidR="00AD1E56" w:rsidRPr="00310913">
              <w:rPr>
                <w:sz w:val="20"/>
                <w:szCs w:val="20"/>
              </w:rPr>
              <w:t>Договора</w:t>
            </w:r>
            <w:r w:rsidRPr="00310913">
              <w:rPr>
                <w:sz w:val="20"/>
                <w:szCs w:val="20"/>
              </w:rPr>
              <w:t xml:space="preserve">, включая, но не ограничиваясь, подписанный </w:t>
            </w:r>
            <w:r w:rsidR="00AD1E56" w:rsidRPr="00310913">
              <w:rPr>
                <w:sz w:val="20"/>
                <w:szCs w:val="20"/>
              </w:rPr>
              <w:t>Сторонами Акт выполненных работ (</w:t>
            </w:r>
            <w:r w:rsidRPr="00310913">
              <w:rPr>
                <w:sz w:val="20"/>
                <w:szCs w:val="20"/>
              </w:rPr>
              <w:t>оказанных услуг</w:t>
            </w:r>
            <w:r w:rsidR="00AD1E56" w:rsidRPr="00310913">
              <w:rPr>
                <w:sz w:val="20"/>
                <w:szCs w:val="20"/>
              </w:rPr>
              <w:t>)</w:t>
            </w:r>
            <w:r w:rsidRPr="00310913">
              <w:rPr>
                <w:sz w:val="20"/>
                <w:szCs w:val="20"/>
              </w:rPr>
              <w:t xml:space="preserve"> или иной документ, подтверждающий факт исполнения обязательств Исполнителем по </w:t>
            </w:r>
            <w:r w:rsidR="00AD1E56" w:rsidRPr="00310913">
              <w:rPr>
                <w:sz w:val="20"/>
                <w:szCs w:val="20"/>
              </w:rPr>
              <w:t>Договору</w:t>
            </w:r>
            <w:r w:rsidRPr="00310913">
              <w:rPr>
                <w:sz w:val="20"/>
                <w:szCs w:val="20"/>
              </w:rPr>
              <w:t xml:space="preserve">, счета-фактуры, сопроводительная документация и иные документы, предусмотренные условиями </w:t>
            </w:r>
            <w:r w:rsidR="00AD1E56" w:rsidRPr="00310913">
              <w:rPr>
                <w:sz w:val="20"/>
                <w:szCs w:val="20"/>
              </w:rPr>
              <w:t>Договора</w:t>
            </w:r>
            <w:r w:rsidRPr="00310913">
              <w:rPr>
                <w:sz w:val="20"/>
                <w:szCs w:val="20"/>
              </w:rPr>
              <w:t xml:space="preserve">. В случае не предоставления Исполнителем одного или нескольких документов, предусмотренных настоящим </w:t>
            </w:r>
            <w:r w:rsidR="00AD1E56" w:rsidRPr="00310913">
              <w:rPr>
                <w:sz w:val="20"/>
                <w:szCs w:val="20"/>
              </w:rPr>
              <w:t>Договором</w:t>
            </w:r>
            <w:r w:rsidRPr="00310913">
              <w:rPr>
                <w:sz w:val="20"/>
                <w:szCs w:val="20"/>
              </w:rPr>
              <w:t>, оплата соразмерно отодвигается и срок оплаты исчисляется со дня предоставления в полном объеме и надлежащим образом оформленных документов.</w:t>
            </w:r>
          </w:p>
          <w:p w14:paraId="4F5C0024" w14:textId="77777777" w:rsidR="004D753E" w:rsidRPr="00310913" w:rsidRDefault="004D753E" w:rsidP="00310913">
            <w:pPr>
              <w:jc w:val="both"/>
              <w:rPr>
                <w:sz w:val="20"/>
                <w:szCs w:val="20"/>
              </w:rPr>
            </w:pPr>
          </w:p>
          <w:p w14:paraId="177E369A" w14:textId="77777777" w:rsidR="004D753E" w:rsidRPr="00310913" w:rsidRDefault="00D5227E" w:rsidP="00310913">
            <w:pPr>
              <w:jc w:val="both"/>
              <w:rPr>
                <w:b/>
                <w:sz w:val="20"/>
                <w:szCs w:val="20"/>
              </w:rPr>
            </w:pPr>
            <w:r w:rsidRPr="00310913">
              <w:rPr>
                <w:b/>
                <w:sz w:val="20"/>
                <w:szCs w:val="20"/>
              </w:rPr>
              <w:t>4. Порядок оказания Услуг</w:t>
            </w:r>
          </w:p>
          <w:p w14:paraId="60017D65" w14:textId="77777777" w:rsidR="004D753E" w:rsidRPr="00310913" w:rsidRDefault="00D5227E" w:rsidP="00310913">
            <w:pPr>
              <w:jc w:val="both"/>
              <w:rPr>
                <w:color w:val="000000"/>
                <w:sz w:val="20"/>
                <w:szCs w:val="20"/>
              </w:rPr>
            </w:pPr>
            <w:r w:rsidRPr="00310913">
              <w:rPr>
                <w:sz w:val="20"/>
                <w:szCs w:val="20"/>
              </w:rPr>
              <w:t xml:space="preserve">4.1. Исполнитель должен оказывать Услуги квалифицированно.  Качество оказываемых Услуг должно отвечать соответствующим общепринятым стандартам и требованиям Заказчика, а также законодательству Республики Казахстан, регулирующему предоставление данного вида Услуг. </w:t>
            </w:r>
          </w:p>
          <w:p w14:paraId="34348886" w14:textId="36008DE9" w:rsidR="004D753E" w:rsidRPr="00310913" w:rsidRDefault="00D5227E" w:rsidP="00310913">
            <w:pPr>
              <w:jc w:val="both"/>
              <w:rPr>
                <w:sz w:val="20"/>
                <w:szCs w:val="20"/>
              </w:rPr>
            </w:pPr>
            <w:r w:rsidRPr="00310913">
              <w:rPr>
                <w:sz w:val="20"/>
                <w:szCs w:val="20"/>
              </w:rPr>
              <w:t xml:space="preserve">4.2.Услуги считаются оказанными и принятыми после подписания обеими сторонами Акта выполненных работ </w:t>
            </w:r>
            <w:r w:rsidR="00AD1E56" w:rsidRPr="00310913">
              <w:rPr>
                <w:sz w:val="20"/>
                <w:szCs w:val="20"/>
              </w:rPr>
              <w:t>(</w:t>
            </w:r>
            <w:r w:rsidRPr="00310913">
              <w:rPr>
                <w:sz w:val="20"/>
                <w:szCs w:val="20"/>
              </w:rPr>
              <w:t xml:space="preserve">оказанных </w:t>
            </w:r>
            <w:r w:rsidR="00AD1E56" w:rsidRPr="00310913">
              <w:rPr>
                <w:sz w:val="20"/>
                <w:szCs w:val="20"/>
              </w:rPr>
              <w:t>услуг)</w:t>
            </w:r>
            <w:r w:rsidRPr="00310913">
              <w:rPr>
                <w:sz w:val="20"/>
                <w:szCs w:val="20"/>
              </w:rPr>
              <w:t xml:space="preserve">. </w:t>
            </w:r>
          </w:p>
          <w:p w14:paraId="5E6647AE" w14:textId="0CB2F688" w:rsidR="004D753E" w:rsidRDefault="00D5227E" w:rsidP="00310913">
            <w:pPr>
              <w:jc w:val="both"/>
              <w:rPr>
                <w:sz w:val="20"/>
                <w:szCs w:val="20"/>
              </w:rPr>
            </w:pPr>
            <w:r w:rsidRPr="00310913">
              <w:rPr>
                <w:sz w:val="20"/>
                <w:szCs w:val="20"/>
              </w:rPr>
              <w:t xml:space="preserve">4.3.Заказчик обязуется в течение </w:t>
            </w:r>
            <w:r w:rsidR="00AD1E56" w:rsidRPr="00310913">
              <w:rPr>
                <w:sz w:val="20"/>
                <w:szCs w:val="20"/>
              </w:rPr>
              <w:t xml:space="preserve">10 </w:t>
            </w:r>
            <w:r w:rsidRPr="00310913">
              <w:rPr>
                <w:sz w:val="20"/>
                <w:szCs w:val="20"/>
              </w:rPr>
              <w:t>(</w:t>
            </w:r>
            <w:r w:rsidR="00AD1E56" w:rsidRPr="00310913">
              <w:rPr>
                <w:sz w:val="20"/>
                <w:szCs w:val="20"/>
              </w:rPr>
              <w:t>десяти</w:t>
            </w:r>
            <w:r w:rsidRPr="00310913">
              <w:rPr>
                <w:sz w:val="20"/>
                <w:szCs w:val="20"/>
              </w:rPr>
              <w:t>) рабочих дней с момента получения Акта выполненных работ</w:t>
            </w:r>
            <w:r w:rsidR="00AD1E56" w:rsidRPr="00310913">
              <w:rPr>
                <w:sz w:val="20"/>
                <w:szCs w:val="20"/>
              </w:rPr>
              <w:t xml:space="preserve"> (</w:t>
            </w:r>
            <w:r w:rsidRPr="00310913">
              <w:rPr>
                <w:sz w:val="20"/>
                <w:szCs w:val="20"/>
              </w:rPr>
              <w:t xml:space="preserve">оказанных </w:t>
            </w:r>
            <w:r w:rsidR="00AD1E56" w:rsidRPr="00310913">
              <w:rPr>
                <w:sz w:val="20"/>
                <w:szCs w:val="20"/>
              </w:rPr>
              <w:t>услуг)</w:t>
            </w:r>
            <w:r w:rsidRPr="00310913">
              <w:rPr>
                <w:sz w:val="20"/>
                <w:szCs w:val="20"/>
              </w:rPr>
              <w:t xml:space="preserve">, направить Исполнителю подписанный Акт, либо заявить мотивированный отказ от приемки оказанных Услуг. В случае мотивированного отказа Заказчика от приемки оказанных Услуг, Сторонами составляется двухсторонний Акт с указанием перечня необходимых доработок и сроков их устранения. Устранение указанных недостатков производится Исполнителем своими силами и за свой счёт в срок, указанный в соответствующем двухстороннем Акте, но не более чем в течение 10 (десяти) </w:t>
            </w:r>
            <w:r w:rsidRPr="00310913">
              <w:rPr>
                <w:sz w:val="20"/>
                <w:szCs w:val="20"/>
              </w:rPr>
              <w:lastRenderedPageBreak/>
              <w:t xml:space="preserve">рабочих дней с момента получения Исполнителем от Заказчика мотивированного отказа от приемки оказанных Услуг.  </w:t>
            </w:r>
          </w:p>
          <w:p w14:paraId="313DFB53" w14:textId="6AC83713" w:rsidR="00C01F92" w:rsidRPr="00310913" w:rsidRDefault="00C01F92" w:rsidP="00310913">
            <w:pPr>
              <w:jc w:val="both"/>
              <w:rPr>
                <w:sz w:val="20"/>
                <w:szCs w:val="20"/>
                <w:lang w:val="kk-KZ"/>
              </w:rPr>
            </w:pPr>
            <w:r>
              <w:rPr>
                <w:sz w:val="20"/>
                <w:szCs w:val="20"/>
              </w:rPr>
              <w:t xml:space="preserve">4.4. </w:t>
            </w:r>
            <w:r w:rsidRPr="00C01F92">
              <w:rPr>
                <w:sz w:val="20"/>
                <w:szCs w:val="20"/>
              </w:rPr>
              <w:t>В случае если Акт не будет подписан Заказчиком в вышеуказанный срок, а мотивированный отказ, указанный выше, соответственно, не будет заявлен в установленные сроки, Услуги считаются принятыми Заказчиком без замечаний и подлежат оплате согласно условий Договора.</w:t>
            </w:r>
          </w:p>
          <w:p w14:paraId="14D8D799" w14:textId="77777777" w:rsidR="004D753E" w:rsidRPr="00310913" w:rsidRDefault="004D753E" w:rsidP="00310913">
            <w:pPr>
              <w:jc w:val="both"/>
              <w:rPr>
                <w:sz w:val="20"/>
                <w:szCs w:val="20"/>
                <w:lang w:val="kk-KZ"/>
              </w:rPr>
            </w:pPr>
          </w:p>
          <w:p w14:paraId="5DD3C5F2" w14:textId="77777777" w:rsidR="004D753E" w:rsidRPr="00310913" w:rsidRDefault="00D5227E" w:rsidP="00310913">
            <w:pPr>
              <w:rPr>
                <w:b/>
                <w:sz w:val="20"/>
                <w:szCs w:val="20"/>
              </w:rPr>
            </w:pPr>
            <w:r w:rsidRPr="00310913">
              <w:rPr>
                <w:b/>
                <w:sz w:val="20"/>
                <w:szCs w:val="20"/>
              </w:rPr>
              <w:t>5. Ответственность Сторон</w:t>
            </w:r>
          </w:p>
          <w:p w14:paraId="205DCC0D" w14:textId="77777777" w:rsidR="004D753E" w:rsidRPr="00310913" w:rsidRDefault="00D5227E" w:rsidP="00310913">
            <w:pPr>
              <w:jc w:val="both"/>
              <w:rPr>
                <w:sz w:val="20"/>
                <w:szCs w:val="20"/>
              </w:rPr>
            </w:pPr>
            <w:r w:rsidRPr="00310913">
              <w:rPr>
                <w:sz w:val="20"/>
                <w:szCs w:val="20"/>
              </w:rPr>
              <w:t xml:space="preserve">5.1. В случае нарушения Исполнителем сроков оказания Услуг, определенных настоящим Договором, Исполнитель уплачивает по требованию Заказчика неустойку (но не убытки) в размере 0,05% от стоимости не оказанных в срок Услуг за каждый календарный день просрочки, но не более 10% от стоимости Услуг в месяц. </w:t>
            </w:r>
          </w:p>
          <w:p w14:paraId="4969E138" w14:textId="77777777" w:rsidR="004D753E" w:rsidRPr="00310913" w:rsidRDefault="00D5227E" w:rsidP="00310913">
            <w:pPr>
              <w:jc w:val="both"/>
              <w:rPr>
                <w:sz w:val="20"/>
                <w:szCs w:val="20"/>
              </w:rPr>
            </w:pPr>
            <w:r w:rsidRPr="00310913">
              <w:rPr>
                <w:sz w:val="20"/>
                <w:szCs w:val="20"/>
              </w:rPr>
              <w:t xml:space="preserve">5.2. За несвоевременную оплату стоимости Услуг, Заказчик уплачивает по требованию Исполнителя только неустойку (но не убытки) в размере 0,05% от суммы просроченного платежа за каждый банковский день просрочки, но не более 10% от суммы просроченного платежа. </w:t>
            </w:r>
          </w:p>
          <w:p w14:paraId="4729ECA7" w14:textId="77777777" w:rsidR="00AD1E56" w:rsidRPr="00310913" w:rsidRDefault="00AD1E56" w:rsidP="00310913">
            <w:pPr>
              <w:jc w:val="both"/>
              <w:rPr>
                <w:sz w:val="20"/>
                <w:szCs w:val="20"/>
              </w:rPr>
            </w:pPr>
            <w:r w:rsidRPr="00310913">
              <w:rPr>
                <w:sz w:val="20"/>
                <w:szCs w:val="20"/>
              </w:rPr>
              <w:t>5.3. Заказчик соглашается, что несвоевременное и/или ненадлежащее исполнение Заказчиком своих обязательств по настоящему Договору, влечет нанесение Исполнителю убытков. Заказчик возмещает Исполнителю причиненные убытки путем перечисления на расчетный счет Исполнителя суммы денег в размере 20% от Общей суммы Договора в течение 5 рабочих дней с момента получения соответствующего требования Исполнителя. В случае, если размер фактически понесенных убытков превысит 20% от Общей суммы Договора, окончательный размер убытков определяется Исполнителем самостоятельно исходя из размера реального ущерба и/или упущенной выгоды, в этом случае Заказчик оплачивает в полном объеме Исполнителю все понесенные убытки. Убытки согласно настоящему пункту Договора возмещаются сверх установленной настоящим Договором неустойки и иных мер обеспечения исполнения Договора.</w:t>
            </w:r>
          </w:p>
          <w:p w14:paraId="2E68929E" w14:textId="77777777" w:rsidR="00AD1E56" w:rsidRPr="00310913" w:rsidRDefault="00AD1E56" w:rsidP="00310913">
            <w:pPr>
              <w:jc w:val="both"/>
              <w:rPr>
                <w:sz w:val="20"/>
                <w:szCs w:val="20"/>
              </w:rPr>
            </w:pPr>
            <w:r w:rsidRPr="00310913">
              <w:rPr>
                <w:sz w:val="20"/>
                <w:szCs w:val="20"/>
              </w:rPr>
              <w:t>5.4. В случае нарушения Заказчиком условий любого из пунктов Договора и/или приложения к настоящему Договору и если за данное нарушение Договором не установлена ответственность в виде неустойки или штрафа, Заказчик уплачивает Исполнителю штраф в размере 20% от общей стоимости Услуг, а также возмещает Исполнителю все причиненные этим убытки.</w:t>
            </w:r>
          </w:p>
          <w:p w14:paraId="7CCD89F7" w14:textId="14D179C2" w:rsidR="004D753E" w:rsidRPr="00310913" w:rsidRDefault="00D5227E" w:rsidP="00310913">
            <w:pPr>
              <w:jc w:val="both"/>
              <w:rPr>
                <w:sz w:val="20"/>
                <w:szCs w:val="20"/>
              </w:rPr>
            </w:pPr>
            <w:r w:rsidRPr="00310913">
              <w:rPr>
                <w:sz w:val="20"/>
                <w:szCs w:val="20"/>
              </w:rPr>
              <w:t>5.</w:t>
            </w:r>
            <w:r w:rsidR="00AD1E56" w:rsidRPr="00310913">
              <w:rPr>
                <w:sz w:val="20"/>
                <w:szCs w:val="20"/>
              </w:rPr>
              <w:t>5</w:t>
            </w:r>
            <w:r w:rsidRPr="00310913">
              <w:rPr>
                <w:sz w:val="20"/>
                <w:szCs w:val="20"/>
              </w:rPr>
              <w:t>.</w:t>
            </w:r>
            <w:r w:rsidR="00AD1E56" w:rsidRPr="00310913">
              <w:rPr>
                <w:sz w:val="20"/>
                <w:szCs w:val="20"/>
              </w:rPr>
              <w:t xml:space="preserve"> </w:t>
            </w:r>
            <w:r w:rsidRPr="00310913">
              <w:rPr>
                <w:sz w:val="20"/>
                <w:szCs w:val="20"/>
              </w:rPr>
              <w:t>Уплата штрафных санкций и неустоек не освобождает Стороны от надлежащего выполнения обязательств по настоящему Договору.</w:t>
            </w:r>
          </w:p>
          <w:p w14:paraId="7432CF60" w14:textId="4338BC3A" w:rsidR="004D753E" w:rsidRPr="00310913" w:rsidRDefault="00D5227E" w:rsidP="00310913">
            <w:pPr>
              <w:jc w:val="both"/>
              <w:rPr>
                <w:sz w:val="20"/>
                <w:szCs w:val="20"/>
              </w:rPr>
            </w:pPr>
            <w:r w:rsidRPr="00310913">
              <w:rPr>
                <w:sz w:val="20"/>
                <w:szCs w:val="20"/>
              </w:rPr>
              <w:t>5.</w:t>
            </w:r>
            <w:r w:rsidR="00AD1E56" w:rsidRPr="00310913">
              <w:rPr>
                <w:sz w:val="20"/>
                <w:szCs w:val="20"/>
              </w:rPr>
              <w:t>6</w:t>
            </w:r>
            <w:r w:rsidRPr="00310913">
              <w:rPr>
                <w:sz w:val="20"/>
                <w:szCs w:val="20"/>
              </w:rPr>
              <w:t>. Меры ответственности Сторон, не предусмотренные условиями настоящего Договора, применяются в соответствии с законодательством Республики Казахстан.</w:t>
            </w:r>
          </w:p>
          <w:p w14:paraId="5C4A7F73" w14:textId="3B77B5E6" w:rsidR="00AD1E56" w:rsidRPr="00310913" w:rsidRDefault="00AD1E56" w:rsidP="00310913">
            <w:pPr>
              <w:jc w:val="both"/>
              <w:rPr>
                <w:sz w:val="20"/>
                <w:szCs w:val="20"/>
              </w:rPr>
            </w:pPr>
            <w:r w:rsidRPr="00310913">
              <w:rPr>
                <w:sz w:val="20"/>
                <w:szCs w:val="20"/>
              </w:rPr>
              <w:t>5.7. В случае нарушения Заказчик</w:t>
            </w:r>
            <w:r w:rsidR="00302B19">
              <w:rPr>
                <w:sz w:val="20"/>
                <w:szCs w:val="20"/>
              </w:rPr>
              <w:t>ом условий пункта 9.3</w:t>
            </w:r>
            <w:r w:rsidRPr="00310913">
              <w:rPr>
                <w:sz w:val="20"/>
                <w:szCs w:val="20"/>
              </w:rPr>
              <w:t xml:space="preserve">. настоящего Договора в части уступки своих прав и/или обязательств по настоящему Договору третьим лицам, в том числе по договору финансирования под уступку денежного требования (факторинг), без предварительного письменного согласия Исполнителя, Исполнитель вправе предъявить, а Заказчик обязан оплатить Исполнителю штраф в размере 20 % от общей суммы Договора. Исполнитель также вправе в одностороннем порядке расторгнуть Договор без возмещения </w:t>
            </w:r>
            <w:r w:rsidRPr="00310913">
              <w:rPr>
                <w:sz w:val="20"/>
                <w:szCs w:val="20"/>
              </w:rPr>
              <w:lastRenderedPageBreak/>
              <w:t>Заказчику каких-либо убытков.</w:t>
            </w:r>
          </w:p>
          <w:p w14:paraId="0FAE0D02" w14:textId="77777777" w:rsidR="000C4EF7" w:rsidRPr="00310913" w:rsidRDefault="000C4EF7" w:rsidP="000C4EF7">
            <w:pPr>
              <w:jc w:val="both"/>
              <w:rPr>
                <w:sz w:val="20"/>
                <w:szCs w:val="20"/>
              </w:rPr>
            </w:pPr>
            <w:r>
              <w:rPr>
                <w:sz w:val="20"/>
                <w:szCs w:val="20"/>
              </w:rPr>
              <w:t>5.8</w:t>
            </w:r>
            <w:r w:rsidRPr="002629FB">
              <w:rPr>
                <w:sz w:val="20"/>
                <w:szCs w:val="20"/>
              </w:rPr>
              <w:t>. Заказчик обязуется возместить все расходы Исполнителя, включая убытки, штрафы, иные затраты, связанные с предъявлением правообладателями программного обеспечения и информационных систем требований к Исполнителю о нарушении прав правообладателей, в связи с передачей Заказчику прав пользования программным обеспечением и информационными системами.</w:t>
            </w:r>
          </w:p>
          <w:p w14:paraId="31083612" w14:textId="77777777" w:rsidR="004D753E" w:rsidRPr="00310913" w:rsidRDefault="004D753E" w:rsidP="00310913">
            <w:pPr>
              <w:jc w:val="both"/>
              <w:rPr>
                <w:sz w:val="20"/>
                <w:szCs w:val="20"/>
              </w:rPr>
            </w:pPr>
          </w:p>
          <w:p w14:paraId="230F1B78" w14:textId="77777777" w:rsidR="004D753E" w:rsidRPr="00310913" w:rsidRDefault="00D5227E" w:rsidP="00310913">
            <w:pPr>
              <w:rPr>
                <w:b/>
                <w:sz w:val="20"/>
                <w:szCs w:val="20"/>
              </w:rPr>
            </w:pPr>
            <w:r w:rsidRPr="00310913">
              <w:rPr>
                <w:b/>
                <w:sz w:val="20"/>
                <w:szCs w:val="20"/>
              </w:rPr>
              <w:t>6. Антикоррупционная оговорка</w:t>
            </w:r>
          </w:p>
          <w:p w14:paraId="159D96A6" w14:textId="77777777" w:rsidR="004D753E" w:rsidRPr="00310913" w:rsidRDefault="00D5227E" w:rsidP="00310913">
            <w:pPr>
              <w:pStyle w:val="af8"/>
              <w:jc w:val="both"/>
              <w:rPr>
                <w:rFonts w:ascii="Times New Roman" w:hAnsi="Times New Roman"/>
                <w:sz w:val="20"/>
                <w:szCs w:val="20"/>
              </w:rPr>
            </w:pPr>
            <w:r w:rsidRPr="00310913">
              <w:rPr>
                <w:rFonts w:ascii="Times New Roman" w:hAnsi="Times New Roman"/>
                <w:sz w:val="20"/>
                <w:szCs w:val="20"/>
              </w:rPr>
              <w:t xml:space="preserve">6.1. Каждая Сторона (данный термин для целей настоящих положений включает всех работников, агентов, представителей, аффилированных лиц каждой из Сторон, а также  других лиц, привлекаемых ими или действующих от их имени) соглашается, что она не будет в связи с товарами (работами, услугами), поставляемыми (оказываемыми)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вознаграждения и льготы (в виде денег или любых ценностей) другой Стороне, ее работникам, агентам, представителям, потенциальным клиентам, аффилированным лицам, а также  другим лицам, привлекаемым другой Стороной или действующим от ее имени, государственным служащим, межправительственным организациям, политическим партиям, частным лицам и прочим сторонам («Вовлеченные стороны»). </w:t>
            </w:r>
          </w:p>
          <w:p w14:paraId="59A91FCA" w14:textId="77777777" w:rsidR="004D753E" w:rsidRPr="00310913" w:rsidRDefault="00D5227E" w:rsidP="00310913">
            <w:pPr>
              <w:pStyle w:val="af8"/>
              <w:jc w:val="both"/>
              <w:rPr>
                <w:rFonts w:ascii="Times New Roman" w:hAnsi="Times New Roman"/>
                <w:sz w:val="20"/>
                <w:szCs w:val="20"/>
              </w:rPr>
            </w:pPr>
            <w:r w:rsidRPr="00310913">
              <w:rPr>
                <w:rFonts w:ascii="Times New Roman" w:hAnsi="Times New Roman"/>
                <w:sz w:val="20"/>
                <w:szCs w:val="20"/>
              </w:rPr>
              <w:t>6.2. Каждая Сторона заявляет и гарантирует другой Стороне, что до даты заключения Договора она не давала и не пыталась давать взятки Вовлеченным сторонам с целью установления и (или) продления каких-либо деловых отношений с другой Стороной в связи с настоящим Договором.</w:t>
            </w:r>
          </w:p>
          <w:p w14:paraId="48357F25" w14:textId="77777777" w:rsidR="004D753E" w:rsidRPr="00310913" w:rsidRDefault="00D5227E" w:rsidP="006A2F54">
            <w:pPr>
              <w:pStyle w:val="af8"/>
              <w:jc w:val="both"/>
              <w:rPr>
                <w:rFonts w:ascii="Times New Roman" w:hAnsi="Times New Roman"/>
                <w:sz w:val="20"/>
                <w:szCs w:val="20"/>
              </w:rPr>
            </w:pPr>
            <w:r w:rsidRPr="00310913">
              <w:rPr>
                <w:rFonts w:ascii="Times New Roman" w:hAnsi="Times New Roman"/>
                <w:sz w:val="20"/>
                <w:szCs w:val="20"/>
              </w:rPr>
              <w:t>6.3. Каждая Сторона признает и соглашается с тем, что она ознакомилась 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w:t>
            </w:r>
          </w:p>
          <w:p w14:paraId="475B8475" w14:textId="77777777" w:rsidR="004D753E" w:rsidRPr="00310913" w:rsidRDefault="00D5227E">
            <w:pPr>
              <w:pStyle w:val="af8"/>
              <w:jc w:val="both"/>
              <w:rPr>
                <w:rFonts w:ascii="Times New Roman" w:hAnsi="Times New Roman"/>
                <w:sz w:val="20"/>
                <w:szCs w:val="20"/>
              </w:rPr>
            </w:pPr>
            <w:r w:rsidRPr="00310913">
              <w:rPr>
                <w:rFonts w:ascii="Times New Roman" w:hAnsi="Times New Roman"/>
                <w:sz w:val="20"/>
                <w:szCs w:val="20"/>
              </w:rPr>
              <w:t>6.4. Каждая из Сторон соглашается с тем, что она не будет совершать и не допустит со своего ведома совершения каких-либо действий, которые приведут к нарушению другой Стороной применимых законов против взяточничества или отмывания денег.</w:t>
            </w:r>
          </w:p>
          <w:p w14:paraId="1CF56A6D" w14:textId="77777777" w:rsidR="004D753E" w:rsidRPr="00310913" w:rsidRDefault="00D5227E">
            <w:pPr>
              <w:pStyle w:val="af8"/>
              <w:jc w:val="both"/>
              <w:rPr>
                <w:rFonts w:ascii="Times New Roman" w:hAnsi="Times New Roman"/>
                <w:sz w:val="20"/>
                <w:szCs w:val="20"/>
              </w:rPr>
            </w:pPr>
            <w:r w:rsidRPr="00310913">
              <w:rPr>
                <w:rFonts w:ascii="Times New Roman" w:hAnsi="Times New Roman"/>
                <w:sz w:val="20"/>
                <w:szCs w:val="20"/>
              </w:rPr>
              <w:t>6.5. Стороны соглашаются с тем, что их бухгалтерская документация должна точно отражать все платежи, осуществляемые по настоящему Договору.</w:t>
            </w:r>
          </w:p>
          <w:p w14:paraId="0E009CFC" w14:textId="77777777" w:rsidR="004D753E" w:rsidRPr="00310913" w:rsidRDefault="00D5227E">
            <w:pPr>
              <w:pStyle w:val="af8"/>
              <w:jc w:val="both"/>
              <w:rPr>
                <w:rFonts w:ascii="Times New Roman" w:hAnsi="Times New Roman"/>
                <w:sz w:val="20"/>
                <w:szCs w:val="20"/>
              </w:rPr>
            </w:pPr>
            <w:r w:rsidRPr="00310913">
              <w:rPr>
                <w:rFonts w:ascii="Times New Roman" w:hAnsi="Times New Roman"/>
                <w:sz w:val="20"/>
                <w:szCs w:val="20"/>
              </w:rPr>
              <w:t>6.6. Если одной из Сторон станет известно о фактическом или предположительном нарушении ею какого-либо из настоящих положений о противодействии взяточничеству и коррупции, она должна немедленно поставить об этом в известность другую Сторону и оказать ей содействие в расследовании, проводимому по данному делу.</w:t>
            </w:r>
          </w:p>
          <w:p w14:paraId="48932AAA" w14:textId="77777777" w:rsidR="004D753E" w:rsidRPr="00310913" w:rsidRDefault="00D5227E">
            <w:pPr>
              <w:pStyle w:val="af8"/>
              <w:jc w:val="both"/>
              <w:rPr>
                <w:rFonts w:ascii="Times New Roman" w:hAnsi="Times New Roman"/>
                <w:sz w:val="20"/>
                <w:szCs w:val="20"/>
              </w:rPr>
            </w:pPr>
            <w:r w:rsidRPr="00310913">
              <w:rPr>
                <w:rFonts w:ascii="Times New Roman" w:hAnsi="Times New Roman"/>
                <w:sz w:val="20"/>
                <w:szCs w:val="20"/>
              </w:rPr>
              <w:t>6.7. Стороны вправе разработать для своих сотрудников и следовать политикам и процедурам по борьбе с коррупцией, необходимым для предотвращения фактов взяточничества или попыток дачи взяток.</w:t>
            </w:r>
          </w:p>
          <w:p w14:paraId="50D8A1A9" w14:textId="77777777" w:rsidR="004D753E" w:rsidRPr="00310913" w:rsidRDefault="00D5227E">
            <w:pPr>
              <w:pStyle w:val="af8"/>
              <w:jc w:val="both"/>
              <w:rPr>
                <w:rFonts w:ascii="Times New Roman" w:hAnsi="Times New Roman"/>
                <w:sz w:val="20"/>
                <w:szCs w:val="20"/>
              </w:rPr>
            </w:pPr>
            <w:r w:rsidRPr="00310913">
              <w:rPr>
                <w:rFonts w:ascii="Times New Roman" w:hAnsi="Times New Roman"/>
                <w:sz w:val="20"/>
                <w:szCs w:val="20"/>
              </w:rPr>
              <w:t xml:space="preserve">6.8. </w:t>
            </w:r>
            <w:r w:rsidRPr="00310913">
              <w:rPr>
                <w:rFonts w:ascii="Times New Roman" w:hAnsi="Times New Roman"/>
                <w:sz w:val="20"/>
                <w:szCs w:val="20"/>
                <w:lang w:eastAsia="ru-RU"/>
              </w:rPr>
              <w:t>Каждая Сторона обязуется обеспечить выполнение процедур по предотвращению фактов взяточничества или попыток дачи взяток компаниями, выступающими в рамках данного Договора, от имени каждой из сторон, при их наличии.</w:t>
            </w:r>
          </w:p>
          <w:p w14:paraId="21BEAB6F" w14:textId="77777777" w:rsidR="004D753E" w:rsidRPr="00310913" w:rsidRDefault="00D5227E">
            <w:pPr>
              <w:pStyle w:val="SHHeading2"/>
              <w:tabs>
                <w:tab w:val="clear" w:pos="720"/>
              </w:tabs>
              <w:spacing w:after="0" w:line="240" w:lineRule="auto"/>
              <w:ind w:left="0" w:firstLine="0"/>
              <w:rPr>
                <w:rFonts w:ascii="Times New Roman" w:hAnsi="Times New Roman" w:cs="Times New Roman"/>
                <w:lang w:val="ru-RU" w:eastAsia="en-US"/>
              </w:rPr>
            </w:pPr>
            <w:r w:rsidRPr="00310913">
              <w:rPr>
                <w:rFonts w:ascii="Times New Roman" w:hAnsi="Times New Roman" w:cs="Times New Roman"/>
                <w:lang w:val="ru-RU" w:eastAsia="en-US"/>
              </w:rPr>
              <w:lastRenderedPageBreak/>
              <w:t xml:space="preserve">6.9. Стороны соглашаются, что в дополнение к правам на расторжение (отказ от исполнения), предусмотренным другими положениями настоящего Соглашения, </w:t>
            </w:r>
            <w:proofErr w:type="spellStart"/>
            <w:r w:rsidRPr="00310913">
              <w:rPr>
                <w:rFonts w:ascii="Times New Roman" w:hAnsi="Times New Roman" w:cs="Times New Roman"/>
                <w:lang w:val="ru-RU" w:eastAsia="en-US"/>
              </w:rPr>
              <w:t>ненарушающая</w:t>
            </w:r>
            <w:proofErr w:type="spellEnd"/>
            <w:r w:rsidRPr="00310913">
              <w:rPr>
                <w:rFonts w:ascii="Times New Roman" w:hAnsi="Times New Roman" w:cs="Times New Roman"/>
                <w:lang w:val="ru-RU" w:eastAsia="en-US"/>
              </w:rPr>
              <w:t xml:space="preserve"> Сторона имеет право немедленно расторгнуть (отказаться от исполнения) настоящее Соглашение в случае нарушения другой Стороной настоящих положений о противодействии взяточничеству и коррупции, и при этом другая Сторона не вправе требовать какие-либо дополнительные платежи в рамках настоящего Соглашения, кроме платежей, не связанных с нарушением настоящих положений о противодействии взяточничеству и коррупции, за товары (работы, услуги), надлежащим образом поставленные (выполненные, оказанные) по настоящему Соглашению до его расторжения</w:t>
            </w:r>
          </w:p>
          <w:p w14:paraId="2AC38F67" w14:textId="77777777" w:rsidR="004D753E" w:rsidRPr="00310913" w:rsidRDefault="00D5227E">
            <w:pPr>
              <w:pStyle w:val="SHHeading2"/>
              <w:tabs>
                <w:tab w:val="clear" w:pos="720"/>
                <w:tab w:val="left" w:pos="6379"/>
              </w:tabs>
              <w:spacing w:after="0" w:line="240" w:lineRule="auto"/>
              <w:ind w:left="0" w:firstLine="0"/>
              <w:rPr>
                <w:rFonts w:ascii="Times New Roman" w:hAnsi="Times New Roman" w:cs="Times New Roman"/>
                <w:lang w:val="ru-RU" w:eastAsia="en-US"/>
              </w:rPr>
            </w:pPr>
            <w:r w:rsidRPr="00310913">
              <w:rPr>
                <w:rFonts w:ascii="Times New Roman" w:hAnsi="Times New Roman" w:cs="Times New Roman"/>
                <w:lang w:val="ru-RU" w:eastAsia="en-US"/>
              </w:rPr>
              <w:t>6.10. Каждая из Сторон освобождается от обязательств по осуществлению какого-либо платежа, который может причитаться другой Стороне по настоящему Соглашению, если такой платеж связан с нарушением другой Стороной настоящих положений о противодействии взяточничеству и коррупции.</w:t>
            </w:r>
          </w:p>
          <w:p w14:paraId="2B61203C" w14:textId="77777777" w:rsidR="004D753E" w:rsidRPr="00310913" w:rsidRDefault="00D5227E">
            <w:pPr>
              <w:pStyle w:val="SHHeading2"/>
              <w:tabs>
                <w:tab w:val="clear" w:pos="720"/>
                <w:tab w:val="left" w:pos="6379"/>
              </w:tabs>
              <w:spacing w:after="0" w:line="240" w:lineRule="auto"/>
              <w:ind w:left="0" w:firstLine="0"/>
              <w:rPr>
                <w:rFonts w:ascii="Times New Roman" w:hAnsi="Times New Roman" w:cs="Times New Roman"/>
                <w:lang w:val="ru-RU" w:eastAsia="en-US"/>
              </w:rPr>
            </w:pPr>
            <w:r w:rsidRPr="00310913">
              <w:rPr>
                <w:rFonts w:ascii="Times New Roman" w:hAnsi="Times New Roman" w:cs="Times New Roman"/>
                <w:lang w:val="ru-RU"/>
              </w:rPr>
              <w:t>6.11. 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рабство или торговли людьми, а также, насколько известно Сторонам, принудительный труд, рабство или торговля людьми не будут являться частью операций любого из прямых поставщиков. Стороны приняли,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w:t>
            </w:r>
          </w:p>
          <w:p w14:paraId="481E7204" w14:textId="77777777" w:rsidR="004D753E" w:rsidRPr="00310913" w:rsidRDefault="004D753E">
            <w:pPr>
              <w:pStyle w:val="SHHeading2"/>
              <w:tabs>
                <w:tab w:val="clear" w:pos="720"/>
                <w:tab w:val="left" w:pos="6379"/>
              </w:tabs>
              <w:spacing w:after="0" w:line="240" w:lineRule="auto"/>
              <w:ind w:left="0" w:firstLine="0"/>
              <w:rPr>
                <w:rFonts w:ascii="Times New Roman" w:hAnsi="Times New Roman" w:cs="Times New Roman"/>
                <w:lang w:val="ru-RU" w:eastAsia="en-US"/>
              </w:rPr>
            </w:pPr>
          </w:p>
          <w:p w14:paraId="5308E396" w14:textId="77777777" w:rsidR="004D753E" w:rsidRPr="00310913" w:rsidRDefault="00801A18">
            <w:pPr>
              <w:widowControl/>
              <w:tabs>
                <w:tab w:val="left" w:pos="317"/>
              </w:tabs>
              <w:rPr>
                <w:sz w:val="20"/>
                <w:szCs w:val="20"/>
              </w:rPr>
            </w:pPr>
            <w:r w:rsidRPr="00310913">
              <w:rPr>
                <w:b/>
                <w:sz w:val="20"/>
                <w:szCs w:val="20"/>
                <w:lang w:val="kk-KZ"/>
              </w:rPr>
              <w:t xml:space="preserve">7. </w:t>
            </w:r>
            <w:r w:rsidR="00D5227E" w:rsidRPr="00310913">
              <w:rPr>
                <w:b/>
                <w:sz w:val="20"/>
                <w:szCs w:val="20"/>
              </w:rPr>
              <w:t>Форс-мажор</w:t>
            </w:r>
          </w:p>
          <w:p w14:paraId="170FCD0F" w14:textId="77777777" w:rsidR="004D753E" w:rsidRPr="00310913" w:rsidRDefault="00D5227E" w:rsidP="00310913">
            <w:pPr>
              <w:jc w:val="both"/>
              <w:rPr>
                <w:sz w:val="20"/>
                <w:szCs w:val="20"/>
              </w:rPr>
            </w:pPr>
            <w:r w:rsidRPr="00310913">
              <w:rPr>
                <w:sz w:val="20"/>
                <w:szCs w:val="20"/>
              </w:rPr>
              <w:t>7.1.Ни одна из сторон не несет ответственности перед другой стороной за задержку, недопоставку или невыполнение обязательств, обусловленных обстоятельствами, возникшими помимо воли и желания сторон и которые нельзя предвидеть или избежать, включая объявленную или фактическую войну, гражданские волнения, эпидемии, блокаду, эмбарго, землетрясения, наводнения, пожары и др. стихийные бедствия.</w:t>
            </w:r>
          </w:p>
          <w:p w14:paraId="543A6A93" w14:textId="77777777" w:rsidR="004D753E" w:rsidRPr="00310913" w:rsidRDefault="00D5227E" w:rsidP="003109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CYR" w:hAnsi="Times New Roman CYR"/>
                <w:sz w:val="20"/>
                <w:szCs w:val="20"/>
                <w:lang w:eastAsia="en-US"/>
              </w:rPr>
            </w:pPr>
            <w:r w:rsidRPr="00310913">
              <w:rPr>
                <w:sz w:val="20"/>
                <w:szCs w:val="20"/>
              </w:rPr>
              <w:t>7.2.</w:t>
            </w:r>
            <w:r w:rsidRPr="00310913">
              <w:rPr>
                <w:rFonts w:ascii="Times New Roman CYR" w:hAnsi="Times New Roman CYR"/>
                <w:sz w:val="20"/>
                <w:szCs w:val="20"/>
                <w:lang w:eastAsia="en-US"/>
              </w:rPr>
              <w:t xml:space="preserve"> В случае, когда исполнение настоящего договора или отдельных его условий станет невозможным для Сторон вследствие вышеуказанных форс-мажорных обстоятельств, срок исполнения соответствующих обязательств отодвигается на весь срок действия указанного обстоятельства и ликвидации его последствий. </w:t>
            </w:r>
          </w:p>
          <w:p w14:paraId="60177719" w14:textId="77777777" w:rsidR="004D753E" w:rsidRPr="00310913" w:rsidRDefault="00D5227E" w:rsidP="003109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szCs w:val="20"/>
                <w:lang w:eastAsia="en-US"/>
              </w:rPr>
            </w:pPr>
            <w:r w:rsidRPr="00310913">
              <w:rPr>
                <w:sz w:val="20"/>
                <w:szCs w:val="20"/>
                <w:lang w:eastAsia="en-US"/>
              </w:rPr>
              <w:t>7.3. Сторона, для которой создалась невозможность исполнения обязательств по настоящему договору, обязана не позднее 10 календарных дней с момента наступления и прекращения вышеуказанных форс-мажорных обстоятельств уведомить другую сторону в письменной форме. Доказательствами, свидетельствующими, о таких форс-мажорных обстоятельствах и их длительности являются документы, выданные уполномоченным на то государственным органом Республики Казахстан.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своих обязательств.</w:t>
            </w:r>
          </w:p>
          <w:p w14:paraId="7F40D0EC" w14:textId="77777777" w:rsidR="004D753E" w:rsidRPr="00310913" w:rsidRDefault="00D5227E" w:rsidP="00310913">
            <w:pPr>
              <w:jc w:val="both"/>
              <w:rPr>
                <w:sz w:val="20"/>
                <w:szCs w:val="20"/>
                <w:lang w:val="kk-KZ"/>
              </w:rPr>
            </w:pPr>
            <w:r w:rsidRPr="00310913">
              <w:rPr>
                <w:sz w:val="20"/>
                <w:szCs w:val="20"/>
              </w:rPr>
              <w:t xml:space="preserve">7.4. Если обстоятельства непреодолимой силы действуют на протяжении 2 (двух) последовательных месяцев и не </w:t>
            </w:r>
            <w:r w:rsidRPr="00310913">
              <w:rPr>
                <w:sz w:val="20"/>
                <w:szCs w:val="20"/>
              </w:rPr>
              <w:lastRenderedPageBreak/>
              <w:t>обнаруживают признаков прекращения, настоящий Договор, может быть, расторгнут Заказчиком путем направления уведомления Исполнителю с проведением взаимных расчетов по исполненным обязательствам.</w:t>
            </w:r>
          </w:p>
          <w:p w14:paraId="749BDB94" w14:textId="77777777" w:rsidR="004D753E" w:rsidRPr="00310913" w:rsidRDefault="004D753E" w:rsidP="00310913">
            <w:pPr>
              <w:jc w:val="both"/>
              <w:rPr>
                <w:sz w:val="20"/>
                <w:szCs w:val="20"/>
                <w:lang w:val="kk-KZ"/>
              </w:rPr>
            </w:pPr>
          </w:p>
          <w:p w14:paraId="1A43A1B2" w14:textId="77777777" w:rsidR="004D753E" w:rsidRPr="00310913" w:rsidRDefault="00D5227E" w:rsidP="00310913">
            <w:pPr>
              <w:rPr>
                <w:b/>
                <w:sz w:val="20"/>
                <w:szCs w:val="20"/>
              </w:rPr>
            </w:pPr>
            <w:r w:rsidRPr="00310913">
              <w:rPr>
                <w:b/>
                <w:sz w:val="20"/>
                <w:szCs w:val="20"/>
              </w:rPr>
              <w:t>8.Порядок разрешения споров</w:t>
            </w:r>
          </w:p>
          <w:p w14:paraId="2F9EF6EB" w14:textId="77777777" w:rsidR="004D753E" w:rsidRPr="00310913" w:rsidRDefault="00D5227E" w:rsidP="00310913">
            <w:pPr>
              <w:tabs>
                <w:tab w:val="left" w:pos="426"/>
              </w:tabs>
              <w:jc w:val="both"/>
              <w:rPr>
                <w:sz w:val="20"/>
                <w:szCs w:val="20"/>
              </w:rPr>
            </w:pPr>
            <w:r w:rsidRPr="00310913">
              <w:rPr>
                <w:sz w:val="20"/>
                <w:szCs w:val="20"/>
              </w:rPr>
              <w:t>8.1. Все споры по настоящему Договору решаются путем ведения переговоров с соблюдением претензионного порядка урегулирования споров.</w:t>
            </w:r>
          </w:p>
          <w:p w14:paraId="00735344" w14:textId="77777777" w:rsidR="004D753E" w:rsidRPr="00310913" w:rsidRDefault="00D5227E" w:rsidP="00310913">
            <w:pPr>
              <w:tabs>
                <w:tab w:val="left" w:pos="426"/>
              </w:tabs>
              <w:jc w:val="both"/>
              <w:rPr>
                <w:sz w:val="20"/>
                <w:szCs w:val="20"/>
              </w:rPr>
            </w:pPr>
            <w:r w:rsidRPr="00310913">
              <w:rPr>
                <w:sz w:val="20"/>
                <w:szCs w:val="20"/>
              </w:rPr>
              <w:t xml:space="preserve">8.2. Любая из Сторон может направить другой Стороне письменное уведомление (претензию) о споре, который не был разрешен в процессе осуществления обычной хозяйственной деятельности. </w:t>
            </w:r>
          </w:p>
          <w:p w14:paraId="634E0C87" w14:textId="77777777" w:rsidR="004D753E" w:rsidRPr="00310913" w:rsidRDefault="00D5227E" w:rsidP="006A2F54">
            <w:pPr>
              <w:tabs>
                <w:tab w:val="left" w:pos="426"/>
              </w:tabs>
              <w:jc w:val="both"/>
              <w:rPr>
                <w:sz w:val="20"/>
                <w:szCs w:val="20"/>
              </w:rPr>
            </w:pPr>
            <w:r w:rsidRPr="00310913">
              <w:rPr>
                <w:sz w:val="20"/>
                <w:szCs w:val="20"/>
              </w:rPr>
              <w:t xml:space="preserve">8.3. В течение 30 (тридцати) календарных дней после вручения такого уведомления (претензии), уполномоченные лица Сторон, должны провести переговоры с целью урегулирования спора.  </w:t>
            </w:r>
          </w:p>
          <w:p w14:paraId="73E2B9ED" w14:textId="77777777" w:rsidR="00AD1E56" w:rsidRPr="00310913" w:rsidRDefault="00AD1E56" w:rsidP="00310913">
            <w:pPr>
              <w:pStyle w:val="24"/>
              <w:spacing w:after="0" w:line="240" w:lineRule="auto"/>
              <w:jc w:val="both"/>
              <w:rPr>
                <w:sz w:val="20"/>
                <w:szCs w:val="20"/>
              </w:rPr>
            </w:pPr>
            <w:r w:rsidRPr="00310913">
              <w:rPr>
                <w:sz w:val="20"/>
                <w:szCs w:val="20"/>
              </w:rPr>
              <w:t xml:space="preserve">8.4. Не урегулированные путем переговоров все споры, разногласия и/или требования, возникающие из настоящего Договора либо в связи с ним, в том числе касающиеся его заключения, изменения (дополнения), исполнения, нарушения, расторжения, прекращения и/или недействительности, подлежат окончательному урегулированию и разрешению в постоянно действующем арбитраже – Международном финансово-хозяйственном арбитражном суде (БИН 250440014837) (далее – Арбитраж), адрес электронной почты arbitraj.mfhas@gmail.com, электронный сайт http://arbitraj.kz/, в соответствии с его действующим Регламентом, в составе единоличного арбитра, избираемого (назначаемого) в соответствии с Регламентом Арбитража, место рассмотрения - город Астана. </w:t>
            </w:r>
          </w:p>
          <w:p w14:paraId="5C03B9F9" w14:textId="77777777" w:rsidR="00AD1E56" w:rsidRPr="00310913" w:rsidRDefault="00AD1E56" w:rsidP="00310913">
            <w:pPr>
              <w:pStyle w:val="24"/>
              <w:spacing w:after="0" w:line="240" w:lineRule="auto"/>
              <w:jc w:val="both"/>
              <w:rPr>
                <w:sz w:val="20"/>
                <w:szCs w:val="20"/>
              </w:rPr>
            </w:pPr>
            <w:r w:rsidRPr="00310913">
              <w:rPr>
                <w:sz w:val="20"/>
                <w:szCs w:val="20"/>
              </w:rPr>
              <w:t>8.4.1. Стороны пришли к соглашению, что применимым правом при арбитражном разбирательстве является нормы материального права Республики Казахстан.</w:t>
            </w:r>
          </w:p>
          <w:p w14:paraId="16026F7C" w14:textId="77777777" w:rsidR="00AD1E56" w:rsidRPr="00310913" w:rsidRDefault="00AD1E56" w:rsidP="006A2F54">
            <w:pPr>
              <w:pStyle w:val="24"/>
              <w:spacing w:after="0" w:line="240" w:lineRule="auto"/>
              <w:jc w:val="both"/>
              <w:rPr>
                <w:sz w:val="20"/>
                <w:szCs w:val="20"/>
              </w:rPr>
            </w:pPr>
            <w:r w:rsidRPr="00310913">
              <w:rPr>
                <w:sz w:val="20"/>
                <w:szCs w:val="20"/>
              </w:rPr>
              <w:t>8.4.2. Стороны подтверждают, что с Регламентом Арбитража, Реестром Арбитров, Положением о арбитражных расходах и сборах Арбитража ознакомлены и полностью согласны. Стороны соглашаются с тем, что, при передаче спора в постоянно действующий арбитраж, Регламент Арбитража рассматривается в качестве неотъемлемой части настоящего(-ей) арбитражного(-ой) соглашения (оговорки).</w:t>
            </w:r>
          </w:p>
          <w:p w14:paraId="767B9C58" w14:textId="2A31BDE9" w:rsidR="00AD1E56" w:rsidRPr="00310913" w:rsidRDefault="00310913">
            <w:pPr>
              <w:pStyle w:val="24"/>
              <w:spacing w:after="0" w:line="240" w:lineRule="auto"/>
              <w:jc w:val="both"/>
              <w:rPr>
                <w:sz w:val="20"/>
                <w:szCs w:val="20"/>
              </w:rPr>
            </w:pPr>
            <w:r w:rsidRPr="00310913">
              <w:rPr>
                <w:sz w:val="20"/>
                <w:szCs w:val="20"/>
              </w:rPr>
              <w:t xml:space="preserve">8.4.3. </w:t>
            </w:r>
            <w:r w:rsidR="00AD1E56" w:rsidRPr="00310913">
              <w:rPr>
                <w:sz w:val="20"/>
                <w:szCs w:val="20"/>
              </w:rPr>
              <w:t xml:space="preserve">Стороны договорились, что языком арбитражного разбирательства будет русский язык, если иное не предусмотрено условиями </w:t>
            </w:r>
            <w:r w:rsidR="002D1892" w:rsidRPr="00310913">
              <w:rPr>
                <w:sz w:val="20"/>
                <w:szCs w:val="20"/>
              </w:rPr>
              <w:t>Договора</w:t>
            </w:r>
            <w:r w:rsidR="002D1892">
              <w:rPr>
                <w:sz w:val="20"/>
                <w:szCs w:val="20"/>
              </w:rPr>
              <w:t>.</w:t>
            </w:r>
          </w:p>
          <w:p w14:paraId="7F29D3ED" w14:textId="77777777" w:rsidR="004D753E" w:rsidRPr="00310913" w:rsidRDefault="00D5227E">
            <w:pPr>
              <w:pStyle w:val="24"/>
              <w:spacing w:after="0" w:line="240" w:lineRule="auto"/>
              <w:jc w:val="both"/>
              <w:rPr>
                <w:sz w:val="20"/>
                <w:szCs w:val="20"/>
                <w:lang w:val="kk-KZ"/>
              </w:rPr>
            </w:pPr>
            <w:r w:rsidRPr="00310913">
              <w:rPr>
                <w:sz w:val="20"/>
                <w:szCs w:val="20"/>
              </w:rPr>
              <w:t>8.5. Настоящие положения не лишают сторон права на расторжение (отказ от исполнения) договора в порядке, предусмотренном законодательством РК и условиями Договора.</w:t>
            </w:r>
          </w:p>
          <w:p w14:paraId="02B423F6" w14:textId="77777777" w:rsidR="004D753E" w:rsidRPr="00310913" w:rsidRDefault="004D753E">
            <w:pPr>
              <w:pStyle w:val="24"/>
              <w:spacing w:after="0" w:line="240" w:lineRule="auto"/>
              <w:jc w:val="both"/>
              <w:rPr>
                <w:sz w:val="20"/>
                <w:szCs w:val="20"/>
                <w:lang w:val="kk-KZ"/>
              </w:rPr>
            </w:pPr>
          </w:p>
          <w:p w14:paraId="53D44764" w14:textId="77777777" w:rsidR="004D753E" w:rsidRPr="00310913" w:rsidRDefault="00D5227E">
            <w:pPr>
              <w:rPr>
                <w:b/>
                <w:sz w:val="20"/>
                <w:szCs w:val="20"/>
              </w:rPr>
            </w:pPr>
            <w:r w:rsidRPr="00310913">
              <w:rPr>
                <w:b/>
                <w:sz w:val="20"/>
                <w:szCs w:val="20"/>
              </w:rPr>
              <w:t>9.Особые условия</w:t>
            </w:r>
          </w:p>
          <w:p w14:paraId="11C3BBEC" w14:textId="77777777" w:rsidR="004D753E" w:rsidRPr="00310913" w:rsidRDefault="007C2D63" w:rsidP="00310913">
            <w:pPr>
              <w:jc w:val="both"/>
              <w:rPr>
                <w:sz w:val="20"/>
                <w:szCs w:val="20"/>
              </w:rPr>
            </w:pPr>
            <w:r w:rsidRPr="00310913">
              <w:rPr>
                <w:sz w:val="20"/>
                <w:szCs w:val="20"/>
              </w:rPr>
              <w:t>9.1.Договор составлен в 2</w:t>
            </w:r>
            <w:r w:rsidR="00D5227E" w:rsidRPr="00310913">
              <w:rPr>
                <w:sz w:val="20"/>
                <w:szCs w:val="20"/>
              </w:rPr>
              <w:t>-х экземплярах, имеющих одинаковую юридическую силу, из н</w:t>
            </w:r>
            <w:r w:rsidRPr="00310913">
              <w:rPr>
                <w:sz w:val="20"/>
                <w:szCs w:val="20"/>
              </w:rPr>
              <w:t xml:space="preserve">их один экземпляр </w:t>
            </w:r>
            <w:r w:rsidRPr="00310913">
              <w:rPr>
                <w:sz w:val="20"/>
                <w:szCs w:val="20"/>
              </w:rPr>
              <w:noBreakHyphen/>
              <w:t xml:space="preserve"> Заказчику, один</w:t>
            </w:r>
            <w:r w:rsidR="00D5227E" w:rsidRPr="00310913">
              <w:rPr>
                <w:sz w:val="20"/>
                <w:szCs w:val="20"/>
              </w:rPr>
              <w:t xml:space="preserve"> </w:t>
            </w:r>
            <w:r w:rsidR="00D5227E" w:rsidRPr="00310913">
              <w:rPr>
                <w:sz w:val="20"/>
                <w:szCs w:val="20"/>
              </w:rPr>
              <w:noBreakHyphen/>
              <w:t xml:space="preserve"> Исполнителю.</w:t>
            </w:r>
          </w:p>
          <w:p w14:paraId="1D0D0921" w14:textId="77777777" w:rsidR="004D753E" w:rsidRPr="00310913" w:rsidRDefault="00D5227E" w:rsidP="00310913">
            <w:pPr>
              <w:jc w:val="both"/>
              <w:rPr>
                <w:sz w:val="20"/>
                <w:szCs w:val="20"/>
              </w:rPr>
            </w:pPr>
            <w:r w:rsidRPr="00310913">
              <w:rPr>
                <w:sz w:val="20"/>
                <w:szCs w:val="20"/>
              </w:rPr>
              <w:t>9.2.В случае изменения юридического статуса, адреса, банковских реквизитов Стороны обязаны уведомить друг друга в течение 5-ти календарных дней с даты таких изменений.</w:t>
            </w:r>
          </w:p>
          <w:p w14:paraId="1823F9E7" w14:textId="38E03D1C" w:rsidR="004D753E" w:rsidRPr="00310913" w:rsidRDefault="00D5227E" w:rsidP="003109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szCs w:val="20"/>
              </w:rPr>
            </w:pPr>
            <w:r w:rsidRPr="00310913">
              <w:rPr>
                <w:sz w:val="20"/>
                <w:szCs w:val="20"/>
                <w:lang w:eastAsia="en-US"/>
              </w:rPr>
              <w:t>9.3.</w:t>
            </w:r>
            <w:r w:rsidR="003763C8">
              <w:t xml:space="preserve"> </w:t>
            </w:r>
            <w:r w:rsidR="003763C8" w:rsidRPr="003763C8">
              <w:rPr>
                <w:sz w:val="20"/>
                <w:szCs w:val="20"/>
                <w:lang w:eastAsia="en-US"/>
              </w:rPr>
              <w:t>Заказчик не вправе уступать свои права и/или обязательства третьим лицам, без предвар</w:t>
            </w:r>
            <w:r w:rsidR="003763C8">
              <w:rPr>
                <w:sz w:val="20"/>
                <w:szCs w:val="20"/>
                <w:lang w:eastAsia="en-US"/>
              </w:rPr>
              <w:t xml:space="preserve">ительного письменного согласия </w:t>
            </w:r>
            <w:r w:rsidR="003763C8" w:rsidRPr="003763C8">
              <w:rPr>
                <w:sz w:val="20"/>
                <w:szCs w:val="20"/>
                <w:lang w:eastAsia="en-US"/>
              </w:rPr>
              <w:t xml:space="preserve">Исполнителя. В случае нарушения условий договора, а равно и по инициативе Исполнителя, Заказчик вправе уступить в полном </w:t>
            </w:r>
            <w:r w:rsidR="003763C8" w:rsidRPr="003763C8">
              <w:rPr>
                <w:sz w:val="20"/>
                <w:szCs w:val="20"/>
                <w:lang w:eastAsia="en-US"/>
              </w:rPr>
              <w:lastRenderedPageBreak/>
              <w:t xml:space="preserve">объеме либо частично права требования к Заказчику в адрес третьих лиц (аффилированным компаниям, коллекторам, и др.), без получения согласия Заказчика. Исполнитель письменно уведомит Заказчика в случае такой </w:t>
            </w:r>
            <w:proofErr w:type="gramStart"/>
            <w:r w:rsidR="003763C8" w:rsidRPr="003763C8">
              <w:rPr>
                <w:sz w:val="20"/>
                <w:szCs w:val="20"/>
                <w:lang w:eastAsia="en-US"/>
              </w:rPr>
              <w:t>уступки.</w:t>
            </w:r>
            <w:r w:rsidRPr="00310913">
              <w:rPr>
                <w:sz w:val="20"/>
                <w:szCs w:val="20"/>
                <w:lang w:eastAsia="en-US"/>
              </w:rPr>
              <w:t>.</w:t>
            </w:r>
            <w:proofErr w:type="gramEnd"/>
          </w:p>
          <w:p w14:paraId="3736CE43" w14:textId="77777777" w:rsidR="004D753E" w:rsidRPr="00310913" w:rsidRDefault="00D5227E" w:rsidP="003109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szCs w:val="20"/>
                <w:lang w:eastAsia="en-US"/>
              </w:rPr>
            </w:pPr>
            <w:r w:rsidRPr="00310913">
              <w:rPr>
                <w:sz w:val="20"/>
                <w:szCs w:val="20"/>
              </w:rPr>
              <w:t>9.4.</w:t>
            </w:r>
            <w:r w:rsidRPr="00310913">
              <w:rPr>
                <w:sz w:val="20"/>
                <w:szCs w:val="20"/>
                <w:lang w:eastAsia="en-US"/>
              </w:rPr>
              <w:t xml:space="preserve"> Стороны гарантируют конфиденциальность, неразглашение третьим лицам всей полученной друг от друга информации или документации по настоящему договору, за исключением случаев, когда предоставление информации или документации обязательно для сторон в соответствии с действующим законодательством Республики Казахстан.</w:t>
            </w:r>
          </w:p>
          <w:p w14:paraId="4C93B4C9" w14:textId="77777777" w:rsidR="004D753E" w:rsidRPr="00310913" w:rsidRDefault="00D5227E" w:rsidP="003109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szCs w:val="20"/>
                <w:lang w:eastAsia="en-US"/>
              </w:rPr>
            </w:pPr>
            <w:r w:rsidRPr="00310913">
              <w:rPr>
                <w:sz w:val="20"/>
                <w:szCs w:val="20"/>
                <w:lang w:eastAsia="en-US"/>
              </w:rPr>
              <w:t xml:space="preserve">В случае разглашения или передачи стороной третьему лицу какой-либо информации или документации, полученной в связи с исполнением настоящего договора, виновная сторона обязуется возместить все причиненные убытки, за исключением случаев, когда предоставление информации или документации обязательно для сторон в соответствии с действующим законодательством Республики Казахстан. </w:t>
            </w:r>
          </w:p>
          <w:p w14:paraId="598B51B1" w14:textId="77777777" w:rsidR="004D753E" w:rsidRPr="00310913" w:rsidRDefault="00D5227E" w:rsidP="00310913">
            <w:pPr>
              <w:jc w:val="both"/>
              <w:rPr>
                <w:sz w:val="20"/>
                <w:szCs w:val="20"/>
              </w:rPr>
            </w:pPr>
            <w:r w:rsidRPr="00310913">
              <w:rPr>
                <w:sz w:val="20"/>
                <w:szCs w:val="20"/>
              </w:rPr>
              <w:t>9.5. Во всем, что не предусмотрено настоящим Договором, стороны руководствуются действующим законодательством Республики Казахстан.</w:t>
            </w:r>
          </w:p>
          <w:p w14:paraId="6CF73FE6" w14:textId="4A25E5D0" w:rsidR="004D753E" w:rsidRPr="006B1150" w:rsidRDefault="00D5227E" w:rsidP="00310913">
            <w:pPr>
              <w:pStyle w:val="ab"/>
              <w:numPr>
                <w:ilvl w:val="1"/>
                <w:numId w:val="21"/>
              </w:numPr>
              <w:ind w:left="0" w:right="0" w:firstLine="2"/>
              <w:contextualSpacing/>
              <w:rPr>
                <w:sz w:val="20"/>
                <w:szCs w:val="20"/>
              </w:rPr>
            </w:pPr>
            <w:r w:rsidRPr="00310913">
              <w:rPr>
                <w:sz w:val="20"/>
                <w:szCs w:val="20"/>
              </w:rPr>
              <w:t xml:space="preserve"> После подписани</w:t>
            </w:r>
            <w:r w:rsidR="006B1150">
              <w:rPr>
                <w:sz w:val="20"/>
                <w:szCs w:val="20"/>
              </w:rPr>
              <w:t xml:space="preserve">я Договора обеими Сторонами все </w:t>
            </w:r>
            <w:r w:rsidRPr="00310913">
              <w:rPr>
                <w:sz w:val="20"/>
                <w:szCs w:val="20"/>
              </w:rPr>
              <w:t xml:space="preserve">предыдущие переговоры и переписка </w:t>
            </w:r>
            <w:r w:rsidRPr="006B1150">
              <w:rPr>
                <w:sz w:val="20"/>
                <w:szCs w:val="20"/>
              </w:rPr>
              <w:t>между Сторонами в отношении предмета и условий настоящего Договора в этой связи утрачивают юридическую силу.</w:t>
            </w:r>
          </w:p>
          <w:p w14:paraId="645B3DAF" w14:textId="77777777" w:rsidR="004D753E" w:rsidRPr="00310913" w:rsidRDefault="00D5227E" w:rsidP="00310913">
            <w:pPr>
              <w:tabs>
                <w:tab w:val="left" w:pos="0"/>
              </w:tabs>
              <w:jc w:val="both"/>
              <w:rPr>
                <w:sz w:val="20"/>
                <w:szCs w:val="20"/>
              </w:rPr>
            </w:pPr>
            <w:r w:rsidRPr="00310913">
              <w:rPr>
                <w:sz w:val="20"/>
                <w:szCs w:val="20"/>
              </w:rPr>
              <w:t>9.7. Все изменения и дополнения к настоящему договору действительны только в том случае, если они составлены в письменной форме и подписаны уполномоченными на то представителями Сторон.</w:t>
            </w:r>
          </w:p>
          <w:p w14:paraId="1B5A4868" w14:textId="77777777" w:rsidR="004D753E" w:rsidRPr="00310913" w:rsidRDefault="00D5227E" w:rsidP="00310913">
            <w:pPr>
              <w:jc w:val="both"/>
              <w:rPr>
                <w:sz w:val="20"/>
                <w:szCs w:val="20"/>
              </w:rPr>
            </w:pPr>
            <w:r w:rsidRPr="00310913">
              <w:rPr>
                <w:sz w:val="20"/>
                <w:szCs w:val="20"/>
              </w:rPr>
              <w:t xml:space="preserve">9.8.  Все приложения к настоящему Договору, подписанные уполномоченными представителями Сторон являются его неотъемлемыми частями.  </w:t>
            </w:r>
          </w:p>
          <w:p w14:paraId="7F606C9A" w14:textId="77777777" w:rsidR="004D753E" w:rsidRPr="00310913" w:rsidRDefault="004D753E" w:rsidP="00310913">
            <w:pPr>
              <w:ind w:firstLine="360"/>
              <w:jc w:val="both"/>
              <w:rPr>
                <w:sz w:val="20"/>
                <w:szCs w:val="20"/>
              </w:rPr>
            </w:pPr>
          </w:p>
          <w:p w14:paraId="31335A30" w14:textId="77777777" w:rsidR="004D753E" w:rsidRPr="00310913" w:rsidRDefault="00D5227E" w:rsidP="00310913">
            <w:pPr>
              <w:widowControl/>
              <w:numPr>
                <w:ilvl w:val="0"/>
                <w:numId w:val="27"/>
              </w:numPr>
              <w:tabs>
                <w:tab w:val="left" w:pos="459"/>
              </w:tabs>
              <w:ind w:left="0" w:right="34" w:firstLine="0"/>
              <w:jc w:val="both"/>
              <w:rPr>
                <w:sz w:val="20"/>
                <w:szCs w:val="20"/>
              </w:rPr>
            </w:pPr>
            <w:r w:rsidRPr="00310913">
              <w:rPr>
                <w:b/>
                <w:sz w:val="20"/>
                <w:szCs w:val="20"/>
              </w:rPr>
              <w:t>Срок действия договора и условия его</w:t>
            </w:r>
            <w:r w:rsidRPr="00310913">
              <w:rPr>
                <w:b/>
                <w:sz w:val="20"/>
                <w:szCs w:val="20"/>
                <w:lang w:val="kk-KZ"/>
              </w:rPr>
              <w:t xml:space="preserve"> </w:t>
            </w:r>
            <w:r w:rsidRPr="00310913">
              <w:rPr>
                <w:b/>
                <w:sz w:val="20"/>
                <w:szCs w:val="20"/>
              </w:rPr>
              <w:t xml:space="preserve">расторжения  </w:t>
            </w:r>
          </w:p>
          <w:p w14:paraId="1A17C239" w14:textId="77777777" w:rsidR="004D753E" w:rsidRPr="00310913" w:rsidRDefault="00D5227E" w:rsidP="00310913">
            <w:pPr>
              <w:pStyle w:val="ab"/>
              <w:ind w:left="1" w:right="34"/>
              <w:rPr>
                <w:sz w:val="20"/>
                <w:szCs w:val="20"/>
              </w:rPr>
            </w:pPr>
            <w:r w:rsidRPr="00310913">
              <w:rPr>
                <w:sz w:val="20"/>
                <w:szCs w:val="20"/>
              </w:rPr>
              <w:t>10.1. Настоящий договор вступает в силу со дня его подписания уполномоченными представителями Сторон и действует</w:t>
            </w:r>
            <w:r w:rsidR="006A2F54">
              <w:rPr>
                <w:sz w:val="20"/>
                <w:szCs w:val="20"/>
              </w:rPr>
              <w:t xml:space="preserve"> </w:t>
            </w:r>
            <w:r w:rsidRPr="00310913">
              <w:rPr>
                <w:sz w:val="20"/>
                <w:szCs w:val="20"/>
                <w:lang w:val="kk-KZ"/>
              </w:rPr>
              <w:t>по</w:t>
            </w:r>
            <w:r w:rsidRPr="00310913">
              <w:rPr>
                <w:sz w:val="20"/>
                <w:szCs w:val="20"/>
              </w:rPr>
              <w:t xml:space="preserve"> 31 декабря 202</w:t>
            </w:r>
            <w:r w:rsidR="00B066AA" w:rsidRPr="00310913">
              <w:rPr>
                <w:sz w:val="20"/>
                <w:szCs w:val="20"/>
              </w:rPr>
              <w:t>6</w:t>
            </w:r>
            <w:r w:rsidRPr="00310913">
              <w:rPr>
                <w:sz w:val="20"/>
                <w:szCs w:val="20"/>
              </w:rPr>
              <w:t xml:space="preserve"> года, в части взаиморасчетов до полного исполнения обязательств</w:t>
            </w:r>
            <w:r w:rsidRPr="00310913">
              <w:rPr>
                <w:b/>
                <w:sz w:val="20"/>
                <w:szCs w:val="20"/>
              </w:rPr>
              <w:t>.</w:t>
            </w:r>
          </w:p>
          <w:p w14:paraId="4BF5938F" w14:textId="68A6577B" w:rsidR="004D753E" w:rsidRDefault="004D753E" w:rsidP="006A2F54">
            <w:pPr>
              <w:ind w:firstLine="708"/>
              <w:jc w:val="both"/>
              <w:rPr>
                <w:sz w:val="20"/>
                <w:szCs w:val="20"/>
                <w:lang w:val="kk-KZ"/>
              </w:rPr>
            </w:pPr>
          </w:p>
          <w:p w14:paraId="272ABE60" w14:textId="77777777" w:rsidR="006A2F54" w:rsidRPr="006A2F54" w:rsidRDefault="006A2F54" w:rsidP="00494612">
            <w:pPr>
              <w:rPr>
                <w:b/>
                <w:sz w:val="20"/>
                <w:szCs w:val="20"/>
                <w:lang w:val="kk-KZ"/>
              </w:rPr>
            </w:pPr>
            <w:r w:rsidRPr="006A2F54">
              <w:rPr>
                <w:b/>
                <w:sz w:val="20"/>
                <w:szCs w:val="20"/>
                <w:lang w:val="kk-KZ"/>
              </w:rPr>
              <w:t>11. САНКЦИОННАЯ ОГОВОРКА</w:t>
            </w:r>
          </w:p>
          <w:p w14:paraId="2DD63228" w14:textId="77777777" w:rsidR="006A2F54" w:rsidRPr="006A2F54" w:rsidRDefault="006A2F54" w:rsidP="006A2F54">
            <w:pPr>
              <w:jc w:val="both"/>
              <w:rPr>
                <w:sz w:val="20"/>
                <w:szCs w:val="20"/>
                <w:lang w:val="kk-KZ"/>
              </w:rPr>
            </w:pPr>
            <w:r>
              <w:rPr>
                <w:sz w:val="20"/>
                <w:szCs w:val="20"/>
                <w:lang w:val="kk-KZ"/>
              </w:rPr>
              <w:t>11</w:t>
            </w:r>
            <w:r w:rsidRPr="006A2F54">
              <w:rPr>
                <w:sz w:val="20"/>
                <w:szCs w:val="20"/>
                <w:lang w:val="kk-KZ"/>
              </w:rPr>
              <w:t>.1.1. Стороны гарантируют, что на момент заключения настоящего Договора в отношении нее, ее акционеров / участников, аффилированных лиц, а также банков, используемых для платежей, не применяются ограничительные политические или экономические меры (далее – Экономические санкции), введенные Соединенными Штатами Америки, Европейским союзом, Соединенным Королевством Великобритании и Северной Ирландии, Советом безопасности Организации Объединенных Наций или иными государствами и международными организациями, имеющими обязательный или экстерриториальный характер, и что они не включены в санкционные списки, такие как SDN List (OFAC), EU Sanctions List, UK Sanctions List или аналогичные списки, установленные указанными юрисдикциями.</w:t>
            </w:r>
          </w:p>
          <w:p w14:paraId="0D4EF4BD" w14:textId="77777777" w:rsidR="006A2F54" w:rsidRPr="006A2F54" w:rsidRDefault="006A2F54" w:rsidP="006A2F54">
            <w:pPr>
              <w:jc w:val="both"/>
              <w:rPr>
                <w:sz w:val="20"/>
                <w:szCs w:val="20"/>
                <w:lang w:val="kk-KZ"/>
              </w:rPr>
            </w:pPr>
            <w:r>
              <w:rPr>
                <w:sz w:val="20"/>
                <w:szCs w:val="20"/>
                <w:lang w:val="kk-KZ"/>
              </w:rPr>
              <w:t>11</w:t>
            </w:r>
            <w:r w:rsidRPr="006A2F54">
              <w:rPr>
                <w:sz w:val="20"/>
                <w:szCs w:val="20"/>
                <w:lang w:val="kk-KZ"/>
              </w:rPr>
              <w:t xml:space="preserve">.1.2. Стороны подтверждают, что исполнение настоящего Договора не связано с действиями или сделками, которые могут обоснованно рассматриваться как нарушающие Экономические санкции или осуществляемые в пользу лиц, включенных в </w:t>
            </w:r>
            <w:r w:rsidRPr="006A2F54">
              <w:rPr>
                <w:sz w:val="20"/>
                <w:szCs w:val="20"/>
                <w:lang w:val="kk-KZ"/>
              </w:rPr>
              <w:lastRenderedPageBreak/>
              <w:t xml:space="preserve">санкционные списки, установленные указанными государствами или международными организациями. Стороны подтверждают, что настоящее Соглашение не имеет целей, прямо или косвенно связанных с нарушением или обходом Экономических санкций, включая осуществление платежей, поставку товаров или услуг, передачу технологий или иные операции, направленные на финансирование, поддержку или содействие деятельности, подпадающей под санкционные ограничения. Стороны гарантируют, что предоставили друг другу полную и достоверную информацию о целях и обстоятельствах заключения настоящего Договора, исключающую использование Договора для обхода Экономических санкций. Нарушение этих гарантий влечет ответственность в соответствии с пунктом </w:t>
            </w:r>
            <w:r>
              <w:rPr>
                <w:sz w:val="20"/>
                <w:szCs w:val="20"/>
                <w:lang w:val="kk-KZ"/>
              </w:rPr>
              <w:t>11</w:t>
            </w:r>
            <w:r w:rsidRPr="006A2F54">
              <w:rPr>
                <w:sz w:val="20"/>
                <w:szCs w:val="20"/>
                <w:lang w:val="kk-KZ"/>
              </w:rPr>
              <w:t>.1.3 настоящей оговорки.</w:t>
            </w:r>
          </w:p>
          <w:p w14:paraId="290F9FB9" w14:textId="77777777" w:rsidR="006A2F54" w:rsidRPr="006A2F54" w:rsidRDefault="006A2F54" w:rsidP="006A2F54">
            <w:pPr>
              <w:jc w:val="both"/>
              <w:rPr>
                <w:sz w:val="20"/>
                <w:szCs w:val="20"/>
                <w:lang w:val="kk-KZ"/>
              </w:rPr>
            </w:pPr>
            <w:r>
              <w:rPr>
                <w:sz w:val="20"/>
                <w:szCs w:val="20"/>
                <w:lang w:val="kk-KZ"/>
              </w:rPr>
              <w:t>11</w:t>
            </w:r>
            <w:r w:rsidRPr="006A2F54">
              <w:rPr>
                <w:sz w:val="20"/>
                <w:szCs w:val="20"/>
                <w:lang w:val="kk-KZ"/>
              </w:rPr>
              <w:t xml:space="preserve">.1.3. В случае установления недостоверности гарантий, указанных в пунктах </w:t>
            </w:r>
            <w:r>
              <w:rPr>
                <w:sz w:val="20"/>
                <w:szCs w:val="20"/>
                <w:lang w:val="kk-KZ"/>
              </w:rPr>
              <w:t>11</w:t>
            </w:r>
            <w:r w:rsidRPr="006A2F54">
              <w:rPr>
                <w:sz w:val="20"/>
                <w:szCs w:val="20"/>
                <w:lang w:val="kk-KZ"/>
              </w:rPr>
              <w:t xml:space="preserve">.1.1 и </w:t>
            </w:r>
            <w:r>
              <w:rPr>
                <w:sz w:val="20"/>
                <w:szCs w:val="20"/>
                <w:lang w:val="kk-KZ"/>
              </w:rPr>
              <w:t>11</w:t>
            </w:r>
            <w:r w:rsidRPr="006A2F54">
              <w:rPr>
                <w:sz w:val="20"/>
                <w:szCs w:val="20"/>
                <w:lang w:val="kk-KZ"/>
              </w:rPr>
              <w:t>.1.2, включая, но не ограничиваясь, сокрытие факта применения Экономических санкций, включения в санкционные списки или использования Договора для обхода санкционных ограничений, виновная сторона, предоставившая недостоверные гарантии, по первому письменному требованию другой стороны возмещает причиненные убытки в полном объеме, включая но не ограничиваясь прямые, косвенные, штрафные и репутационные потери, в течение 5 (пяти) рабочих дней с момента получения требования. Если виновная сторона не исполняет обязательство по возмещению убытков в установленный срок, другая сторона вправе удержать (зачесть) соответствующие суммы из платежей по настоящему Договора или по другим договорам (соглашениям), заключенным между Сторонами или обратиться за взысканием убытков в соответствии с применимым законодательством.</w:t>
            </w:r>
          </w:p>
          <w:p w14:paraId="576F445D" w14:textId="77777777" w:rsidR="006A2F54" w:rsidRPr="006A2F54" w:rsidRDefault="006A2F54" w:rsidP="006A2F54">
            <w:pPr>
              <w:jc w:val="both"/>
              <w:rPr>
                <w:sz w:val="20"/>
                <w:szCs w:val="20"/>
                <w:lang w:val="kk-KZ"/>
              </w:rPr>
            </w:pPr>
            <w:r>
              <w:rPr>
                <w:sz w:val="20"/>
                <w:szCs w:val="20"/>
                <w:lang w:val="kk-KZ"/>
              </w:rPr>
              <w:t>11</w:t>
            </w:r>
            <w:r w:rsidRPr="006A2F54">
              <w:rPr>
                <w:sz w:val="20"/>
                <w:szCs w:val="20"/>
                <w:lang w:val="kk-KZ"/>
              </w:rPr>
              <w:t>.2. Уведомления о санкциях</w:t>
            </w:r>
          </w:p>
          <w:p w14:paraId="629E7A8D" w14:textId="77777777" w:rsidR="006A2F54" w:rsidRPr="006A2F54" w:rsidRDefault="006A2F54" w:rsidP="006A2F54">
            <w:pPr>
              <w:jc w:val="both"/>
              <w:rPr>
                <w:sz w:val="20"/>
                <w:szCs w:val="20"/>
                <w:lang w:val="kk-KZ"/>
              </w:rPr>
            </w:pPr>
            <w:r>
              <w:rPr>
                <w:sz w:val="20"/>
                <w:szCs w:val="20"/>
                <w:lang w:val="kk-KZ"/>
              </w:rPr>
              <w:t>11</w:t>
            </w:r>
            <w:r w:rsidRPr="006A2F54">
              <w:rPr>
                <w:sz w:val="20"/>
                <w:szCs w:val="20"/>
                <w:lang w:val="kk-KZ"/>
              </w:rPr>
              <w:t xml:space="preserve">.2.1. Стороны обязуются незамедлительно уведомить друг друга в письменной форме, используя официальные каналы связи, указанные в настоящем Договоре, когда стало известно или должно было стать известно о введении Экономических санкций в отношении себя, своих акционеров/участников, аффилированных лиц, банков, используемых для платежей,  либо о любых обстоятельствах, которые могут повлиять на исполнение настоящего Договора в связи с Экономическими санкциями, включая включение в санкционные списки, инициирование процедур, связанных с возможным введением санкций, или вовлечение в действия либо сделки, которые могут обоснованно рассматриваться как нарушающие Экономические санкции или связанные с лицами, включенными в санкционные списки. Неисполнение или несвоевременное исполнение этого обязательства влечет ответственность в соответствии с пунктом </w:t>
            </w:r>
            <w:r>
              <w:rPr>
                <w:sz w:val="20"/>
                <w:szCs w:val="20"/>
                <w:lang w:val="kk-KZ"/>
              </w:rPr>
              <w:t>11</w:t>
            </w:r>
            <w:r w:rsidRPr="006A2F54">
              <w:rPr>
                <w:sz w:val="20"/>
                <w:szCs w:val="20"/>
                <w:lang w:val="kk-KZ"/>
              </w:rPr>
              <w:t>.2.2 настоящей оговорки.</w:t>
            </w:r>
          </w:p>
          <w:p w14:paraId="74D05A19" w14:textId="77777777" w:rsidR="006A2F54" w:rsidRPr="006A2F54" w:rsidRDefault="006A2F54" w:rsidP="006A2F54">
            <w:pPr>
              <w:jc w:val="both"/>
              <w:rPr>
                <w:sz w:val="20"/>
                <w:szCs w:val="20"/>
                <w:lang w:val="kk-KZ"/>
              </w:rPr>
            </w:pPr>
            <w:r>
              <w:rPr>
                <w:sz w:val="20"/>
                <w:szCs w:val="20"/>
                <w:lang w:val="kk-KZ"/>
              </w:rPr>
              <w:t>11</w:t>
            </w:r>
            <w:r w:rsidRPr="006A2F54">
              <w:rPr>
                <w:sz w:val="20"/>
                <w:szCs w:val="20"/>
                <w:lang w:val="kk-KZ"/>
              </w:rPr>
              <w:t xml:space="preserve">.2.2. При неуведомлении или несвоевременном уведомлении, предусмотренном пунктом </w:t>
            </w:r>
            <w:r>
              <w:rPr>
                <w:sz w:val="20"/>
                <w:szCs w:val="20"/>
                <w:lang w:val="kk-KZ"/>
              </w:rPr>
              <w:t>11</w:t>
            </w:r>
            <w:r w:rsidRPr="006A2F54">
              <w:rPr>
                <w:sz w:val="20"/>
                <w:szCs w:val="20"/>
                <w:lang w:val="kk-KZ"/>
              </w:rPr>
              <w:t xml:space="preserve">.2.1 настоящей оговорки, виновная сторона, нарушившая обязательство по уведомлению, по первому письменному требованию другой стороны возмещает все причиненные убытки в полном объеме, включая, но не ограничиваясь прямые, косвенные, штрафные и репутационные потери, непосредственно связанные с таким нарушением, в течение 5 (пяти) рабочих дней с момента получения требования. Если виновная сторона, нарушившая обязательство, не исполняет </w:t>
            </w:r>
            <w:r w:rsidRPr="006A2F54">
              <w:rPr>
                <w:sz w:val="20"/>
                <w:szCs w:val="20"/>
                <w:lang w:val="kk-KZ"/>
              </w:rPr>
              <w:lastRenderedPageBreak/>
              <w:t>требование по возмещению убытков в установленный срок, потерпевшая сторона вправе удержать (зачесть) соответствующие суммы из платежей по настоящему Договору или по другим договорам (соглашениям), заключенным между Сторонами или обратиться за взысканием убытков в соответствии с применимым законодательством.</w:t>
            </w:r>
          </w:p>
          <w:p w14:paraId="781D59FB" w14:textId="77777777" w:rsidR="006A2F54" w:rsidRPr="006A2F54" w:rsidRDefault="006A2F54" w:rsidP="006A2F54">
            <w:pPr>
              <w:jc w:val="both"/>
              <w:rPr>
                <w:sz w:val="20"/>
                <w:szCs w:val="20"/>
                <w:lang w:val="kk-KZ"/>
              </w:rPr>
            </w:pPr>
            <w:r>
              <w:rPr>
                <w:sz w:val="20"/>
                <w:szCs w:val="20"/>
                <w:lang w:val="kk-KZ"/>
              </w:rPr>
              <w:t>11</w:t>
            </w:r>
            <w:r w:rsidRPr="006A2F54">
              <w:rPr>
                <w:sz w:val="20"/>
                <w:szCs w:val="20"/>
                <w:lang w:val="kk-KZ"/>
              </w:rPr>
              <w:t>.3. Расторжение и ответственность</w:t>
            </w:r>
          </w:p>
          <w:p w14:paraId="1911D76A" w14:textId="77777777" w:rsidR="006A2F54" w:rsidRPr="006A2F54" w:rsidRDefault="006A2F54" w:rsidP="006A2F54">
            <w:pPr>
              <w:jc w:val="both"/>
              <w:rPr>
                <w:sz w:val="20"/>
                <w:szCs w:val="20"/>
                <w:lang w:val="kk-KZ"/>
              </w:rPr>
            </w:pPr>
            <w:r>
              <w:rPr>
                <w:sz w:val="20"/>
                <w:szCs w:val="20"/>
                <w:lang w:val="kk-KZ"/>
              </w:rPr>
              <w:t>11</w:t>
            </w:r>
            <w:r w:rsidRPr="006A2F54">
              <w:rPr>
                <w:sz w:val="20"/>
                <w:szCs w:val="20"/>
                <w:lang w:val="kk-KZ"/>
              </w:rPr>
              <w:t xml:space="preserve">.3.1. При наступлении обстоятельств, указанных в пункте </w:t>
            </w:r>
            <w:r>
              <w:rPr>
                <w:sz w:val="20"/>
                <w:szCs w:val="20"/>
                <w:lang w:val="kk-KZ"/>
              </w:rPr>
              <w:t>11</w:t>
            </w:r>
            <w:r w:rsidRPr="006A2F54">
              <w:rPr>
                <w:sz w:val="20"/>
                <w:szCs w:val="20"/>
                <w:lang w:val="kk-KZ"/>
              </w:rPr>
              <w:t xml:space="preserve">.1.3., </w:t>
            </w:r>
            <w:r>
              <w:rPr>
                <w:sz w:val="20"/>
                <w:szCs w:val="20"/>
                <w:lang w:val="kk-KZ"/>
              </w:rPr>
              <w:t>11</w:t>
            </w:r>
            <w:r w:rsidRPr="006A2F54">
              <w:rPr>
                <w:sz w:val="20"/>
                <w:szCs w:val="20"/>
                <w:lang w:val="kk-KZ"/>
              </w:rPr>
              <w:t>.2.1. настоящей Оговорки, либо установления факта введения после заключения Договора в отношении одной из Сторон, ее акционеров/участников и аффилированных лиц Экономических санкций, и/или факта вовлечения такой Стороны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другая сторона вправе в одностороннем порядке отказаться от исполнения настоящего Договора и расторгнуть его, путем направления письменного уведомления в адрес такой стороны с даты направления соответствующего уведомления. В случае вышеуказанного отказа от исполнения Договора сторона, расторгнувшая Договор освобождается от любой формы ответственности, в том числе в части возмещения причиненных убытков.</w:t>
            </w:r>
          </w:p>
          <w:p w14:paraId="5C81C044" w14:textId="77777777" w:rsidR="006A2F54" w:rsidRPr="006A2F54" w:rsidRDefault="006A2F54" w:rsidP="006A2F54">
            <w:pPr>
              <w:jc w:val="both"/>
              <w:rPr>
                <w:sz w:val="20"/>
                <w:szCs w:val="20"/>
                <w:lang w:val="kk-KZ"/>
              </w:rPr>
            </w:pPr>
            <w:r>
              <w:rPr>
                <w:sz w:val="20"/>
                <w:szCs w:val="20"/>
                <w:lang w:val="kk-KZ"/>
              </w:rPr>
              <w:t>11</w:t>
            </w:r>
            <w:r w:rsidRPr="006A2F54">
              <w:rPr>
                <w:sz w:val="20"/>
                <w:szCs w:val="20"/>
                <w:lang w:val="kk-KZ"/>
              </w:rPr>
              <w:t>.4. Платежи при санкционных ограничениях</w:t>
            </w:r>
          </w:p>
          <w:p w14:paraId="78B9EAD5" w14:textId="77777777" w:rsidR="006A2F54" w:rsidRPr="006A2F54" w:rsidRDefault="006A2F54" w:rsidP="006A2F54">
            <w:pPr>
              <w:jc w:val="both"/>
              <w:rPr>
                <w:sz w:val="20"/>
                <w:szCs w:val="20"/>
                <w:lang w:val="kk-KZ"/>
              </w:rPr>
            </w:pPr>
            <w:r>
              <w:rPr>
                <w:sz w:val="20"/>
                <w:szCs w:val="20"/>
                <w:lang w:val="kk-KZ"/>
              </w:rPr>
              <w:t>11</w:t>
            </w:r>
            <w:r w:rsidRPr="006A2F54">
              <w:rPr>
                <w:sz w:val="20"/>
                <w:szCs w:val="20"/>
                <w:lang w:val="kk-KZ"/>
              </w:rPr>
              <w:t>.4.1. Если осуществление платежей по Договору в предусмотренной валюте становится невозможным или нецелесообразным ввиду Экономических санкций, Стороны в течение 5 (пяти) рабочих дней вправе согласовать альтернативную валюту и банковские реквизиты для проведения платежей, при условии, что такие платежи не нарушают Экономические санкции или иные применимые ограничения.</w:t>
            </w:r>
          </w:p>
          <w:p w14:paraId="0F72F06F" w14:textId="77777777" w:rsidR="006A2F54" w:rsidRPr="006A2F54" w:rsidRDefault="006A2F54" w:rsidP="006A2F54">
            <w:pPr>
              <w:jc w:val="both"/>
              <w:rPr>
                <w:sz w:val="20"/>
                <w:szCs w:val="20"/>
                <w:lang w:val="kk-KZ"/>
              </w:rPr>
            </w:pPr>
            <w:r>
              <w:rPr>
                <w:sz w:val="20"/>
                <w:szCs w:val="20"/>
                <w:lang w:val="kk-KZ"/>
              </w:rPr>
              <w:t>11</w:t>
            </w:r>
            <w:r w:rsidRPr="006A2F54">
              <w:rPr>
                <w:sz w:val="20"/>
                <w:szCs w:val="20"/>
                <w:lang w:val="kk-KZ"/>
              </w:rPr>
              <w:t>.4.2. Суммы в альтернативной валюте пересчитываются в доллары США по официальному курсу Национального банка Казахстана на дату платежа, при этом Стороны подтверждают, что такой пересчет не используется для обхода Экономических санкций.</w:t>
            </w:r>
          </w:p>
          <w:p w14:paraId="477E79F6" w14:textId="77777777" w:rsidR="006A2F54" w:rsidRDefault="006A2F54" w:rsidP="006A2F54">
            <w:pPr>
              <w:jc w:val="both"/>
              <w:rPr>
                <w:sz w:val="20"/>
                <w:szCs w:val="20"/>
                <w:lang w:val="kk-KZ"/>
              </w:rPr>
            </w:pPr>
            <w:r>
              <w:rPr>
                <w:sz w:val="20"/>
                <w:szCs w:val="20"/>
                <w:lang w:val="kk-KZ"/>
              </w:rPr>
              <w:t>11</w:t>
            </w:r>
            <w:r w:rsidRPr="006A2F54">
              <w:rPr>
                <w:sz w:val="20"/>
                <w:szCs w:val="20"/>
                <w:lang w:val="kk-KZ"/>
              </w:rPr>
              <w:t>.4.3. Стороны обязуются оказывать взаимное содействие для обеспечения успешного проведения платежей в альтернативной валюте, при условии, что такое содействие не нарушает Экономические санкции или иные применимые ограничения.</w:t>
            </w:r>
          </w:p>
          <w:p w14:paraId="5A19AF94" w14:textId="77777777" w:rsidR="006A2F54" w:rsidRPr="00310913" w:rsidRDefault="006A2F54" w:rsidP="006A2F54">
            <w:pPr>
              <w:ind w:firstLine="708"/>
              <w:jc w:val="both"/>
              <w:rPr>
                <w:sz w:val="20"/>
                <w:szCs w:val="20"/>
                <w:lang w:val="kk-KZ"/>
              </w:rPr>
            </w:pPr>
          </w:p>
          <w:p w14:paraId="2671991C" w14:textId="5076FBA6" w:rsidR="004D753E" w:rsidRPr="00310913" w:rsidRDefault="006A2F54" w:rsidP="006A2F54">
            <w:pPr>
              <w:rPr>
                <w:b/>
                <w:sz w:val="20"/>
                <w:szCs w:val="20"/>
              </w:rPr>
            </w:pPr>
            <w:r>
              <w:rPr>
                <w:b/>
                <w:sz w:val="20"/>
                <w:szCs w:val="20"/>
              </w:rPr>
              <w:t>12</w:t>
            </w:r>
            <w:r w:rsidR="00D5227E" w:rsidRPr="00310913">
              <w:rPr>
                <w:b/>
                <w:sz w:val="20"/>
                <w:szCs w:val="20"/>
              </w:rPr>
              <w:t>.  Юридические адреса сторон и банковские реквизиты</w:t>
            </w:r>
          </w:p>
          <w:p w14:paraId="6F0B8090" w14:textId="77777777" w:rsidR="004D753E" w:rsidRPr="00310913" w:rsidRDefault="004D753E">
            <w:pPr>
              <w:rPr>
                <w:b/>
                <w:bCs/>
                <w:sz w:val="20"/>
                <w:szCs w:val="20"/>
              </w:rPr>
            </w:pPr>
          </w:p>
          <w:p w14:paraId="7385B120" w14:textId="77777777" w:rsidR="00BF0C4F" w:rsidRPr="00AF1052" w:rsidRDefault="00BF0C4F" w:rsidP="00BF0C4F">
            <w:pPr>
              <w:contextualSpacing/>
              <w:jc w:val="both"/>
              <w:rPr>
                <w:rFonts w:eastAsia="BatangChe"/>
                <w:b/>
                <w:sz w:val="20"/>
                <w:szCs w:val="20"/>
                <w:lang w:val="kk-KZ"/>
              </w:rPr>
            </w:pPr>
            <w:r w:rsidRPr="00AF1052">
              <w:rPr>
                <w:rFonts w:eastAsia="BatangChe"/>
                <w:b/>
                <w:sz w:val="20"/>
                <w:szCs w:val="20"/>
                <w:lang w:val="kk-KZ"/>
              </w:rPr>
              <w:t>ЗАКАЗЧИК:</w:t>
            </w:r>
            <w:r w:rsidRPr="00AF1052">
              <w:rPr>
                <w:rFonts w:eastAsia="BatangChe"/>
                <w:b/>
                <w:sz w:val="20"/>
                <w:szCs w:val="20"/>
                <w:lang w:val="kk-KZ"/>
              </w:rPr>
              <w:tab/>
            </w:r>
          </w:p>
          <w:p w14:paraId="46F914A6" w14:textId="77777777" w:rsidR="004D753E" w:rsidRPr="00310913" w:rsidRDefault="004D753E">
            <w:pPr>
              <w:jc w:val="both"/>
              <w:rPr>
                <w:b/>
                <w:sz w:val="20"/>
                <w:szCs w:val="20"/>
              </w:rPr>
            </w:pPr>
          </w:p>
          <w:p w14:paraId="124544EB" w14:textId="1C36BD28" w:rsidR="00AF3ABD" w:rsidRPr="00F67523" w:rsidRDefault="00BF0C4F" w:rsidP="00F67523">
            <w:pPr>
              <w:jc w:val="both"/>
              <w:rPr>
                <w:b/>
                <w:sz w:val="20"/>
                <w:szCs w:val="20"/>
              </w:rPr>
            </w:pPr>
            <w:r w:rsidRPr="00310913">
              <w:rPr>
                <w:b/>
                <w:sz w:val="20"/>
                <w:szCs w:val="20"/>
              </w:rPr>
              <w:t>ИСПОЛНИТЕЛЬ:</w:t>
            </w:r>
          </w:p>
        </w:tc>
      </w:tr>
      <w:bookmarkEnd w:id="0"/>
    </w:tbl>
    <w:p w14:paraId="516BCB0B" w14:textId="746E45DA" w:rsidR="004D753E" w:rsidRPr="00310913" w:rsidRDefault="004D753E" w:rsidP="00310913">
      <w:pPr>
        <w:ind w:left="6237"/>
        <w:rPr>
          <w:sz w:val="20"/>
          <w:szCs w:val="20"/>
          <w:lang w:val="kk-KZ"/>
        </w:rPr>
      </w:pPr>
    </w:p>
    <w:p w14:paraId="2F59517E" w14:textId="77777777" w:rsidR="004D753E" w:rsidRPr="00310913" w:rsidRDefault="004D753E">
      <w:pPr>
        <w:rPr>
          <w:sz w:val="20"/>
          <w:szCs w:val="20"/>
        </w:rPr>
        <w:sectPr w:rsidR="004D753E" w:rsidRPr="00310913" w:rsidSect="00CF20CA">
          <w:footerReference w:type="even" r:id="rId8"/>
          <w:footerReference w:type="default" r:id="rId9"/>
          <w:pgSz w:w="11910" w:h="16840"/>
          <w:pgMar w:top="426" w:right="995" w:bottom="280" w:left="1276" w:header="720" w:footer="2835" w:gutter="0"/>
          <w:cols w:space="720"/>
          <w:docGrid w:linePitch="360"/>
        </w:sectPr>
      </w:pPr>
    </w:p>
    <w:p w14:paraId="5B446697" w14:textId="77777777" w:rsidR="00BF0C4F" w:rsidRPr="002849A5" w:rsidRDefault="00D5227E" w:rsidP="00BF0C4F">
      <w:pPr>
        <w:pStyle w:val="af8"/>
        <w:contextualSpacing/>
        <w:jc w:val="right"/>
        <w:rPr>
          <w:rFonts w:ascii="Times New Roman" w:eastAsia="BatangChe" w:hAnsi="Times New Roman"/>
          <w:b/>
          <w:sz w:val="20"/>
          <w:szCs w:val="20"/>
        </w:rPr>
      </w:pPr>
      <w:r w:rsidRPr="00310913">
        <w:rPr>
          <w:sz w:val="20"/>
          <w:szCs w:val="20"/>
        </w:rPr>
        <w:lastRenderedPageBreak/>
        <w:tab/>
      </w:r>
      <w:r w:rsidRPr="00310913">
        <w:rPr>
          <w:sz w:val="20"/>
          <w:szCs w:val="20"/>
        </w:rPr>
        <w:tab/>
      </w:r>
      <w:r w:rsidRPr="00310913">
        <w:rPr>
          <w:sz w:val="20"/>
          <w:szCs w:val="20"/>
        </w:rPr>
        <w:tab/>
      </w:r>
      <w:r w:rsidRPr="00310913">
        <w:rPr>
          <w:sz w:val="20"/>
          <w:szCs w:val="20"/>
        </w:rPr>
        <w:tab/>
      </w:r>
      <w:r w:rsidRPr="00310913">
        <w:rPr>
          <w:sz w:val="20"/>
          <w:szCs w:val="20"/>
        </w:rPr>
        <w:tab/>
      </w:r>
      <w:r w:rsidRPr="00310913">
        <w:rPr>
          <w:sz w:val="20"/>
          <w:szCs w:val="20"/>
        </w:rPr>
        <w:tab/>
      </w:r>
      <w:r w:rsidRPr="00310913">
        <w:rPr>
          <w:sz w:val="20"/>
          <w:szCs w:val="20"/>
        </w:rPr>
        <w:tab/>
      </w:r>
      <w:r w:rsidR="00BF0C4F" w:rsidRPr="002849A5">
        <w:rPr>
          <w:rFonts w:ascii="Times New Roman" w:eastAsia="BatangChe" w:hAnsi="Times New Roman"/>
          <w:b/>
          <w:sz w:val="20"/>
          <w:szCs w:val="20"/>
        </w:rPr>
        <w:t>Приложение №</w:t>
      </w:r>
      <w:r w:rsidR="00BF0C4F">
        <w:rPr>
          <w:rFonts w:ascii="Times New Roman" w:eastAsia="BatangChe" w:hAnsi="Times New Roman"/>
          <w:b/>
          <w:sz w:val="20"/>
          <w:szCs w:val="20"/>
        </w:rPr>
        <w:t>1</w:t>
      </w:r>
      <w:r w:rsidR="00BF0C4F" w:rsidRPr="002849A5">
        <w:rPr>
          <w:rFonts w:ascii="Times New Roman" w:eastAsia="BatangChe" w:hAnsi="Times New Roman"/>
          <w:b/>
          <w:sz w:val="20"/>
          <w:szCs w:val="20"/>
        </w:rPr>
        <w:t xml:space="preserve"> </w:t>
      </w:r>
    </w:p>
    <w:p w14:paraId="6A208DDD" w14:textId="1AA87B8B" w:rsidR="00BF0C4F" w:rsidRPr="002849A5" w:rsidRDefault="00BF0C4F" w:rsidP="00BF0C4F">
      <w:pPr>
        <w:pStyle w:val="af8"/>
        <w:contextualSpacing/>
        <w:jc w:val="right"/>
        <w:rPr>
          <w:rFonts w:ascii="Times New Roman" w:eastAsia="BatangChe" w:hAnsi="Times New Roman"/>
          <w:b/>
          <w:sz w:val="20"/>
          <w:szCs w:val="20"/>
        </w:rPr>
      </w:pPr>
      <w:r w:rsidRPr="002849A5">
        <w:rPr>
          <w:rFonts w:ascii="Times New Roman" w:eastAsia="BatangChe" w:hAnsi="Times New Roman"/>
          <w:b/>
          <w:sz w:val="20"/>
          <w:szCs w:val="20"/>
        </w:rPr>
        <w:tab/>
        <w:t xml:space="preserve"> к Договору №</w:t>
      </w:r>
      <w:r w:rsidRPr="00BF0C4F">
        <w:t xml:space="preserve"> </w:t>
      </w:r>
      <w:r w:rsidR="00F67523">
        <w:rPr>
          <w:rFonts w:ascii="Times New Roman" w:eastAsia="BatangChe" w:hAnsi="Times New Roman"/>
          <w:b/>
          <w:sz w:val="20"/>
          <w:szCs w:val="20"/>
        </w:rPr>
        <w:t>______________</w:t>
      </w:r>
    </w:p>
    <w:p w14:paraId="7DEF3D69" w14:textId="77777777" w:rsidR="00BF0C4F" w:rsidRPr="002849A5" w:rsidRDefault="00BF0C4F" w:rsidP="00BF0C4F">
      <w:pPr>
        <w:pStyle w:val="af8"/>
        <w:contextualSpacing/>
        <w:jc w:val="right"/>
        <w:rPr>
          <w:rFonts w:ascii="Times New Roman" w:eastAsia="BatangChe" w:hAnsi="Times New Roman"/>
          <w:b/>
          <w:sz w:val="20"/>
          <w:szCs w:val="20"/>
        </w:rPr>
      </w:pPr>
      <w:r w:rsidRPr="002849A5">
        <w:rPr>
          <w:rFonts w:ascii="Times New Roman" w:eastAsia="BatangChe" w:hAnsi="Times New Roman"/>
          <w:b/>
          <w:sz w:val="20"/>
          <w:szCs w:val="20"/>
        </w:rPr>
        <w:tab/>
        <w:t>от _____________20__года</w:t>
      </w:r>
    </w:p>
    <w:p w14:paraId="1021444A" w14:textId="00289B6A" w:rsidR="004D753E" w:rsidRDefault="004D753E" w:rsidP="00C46556">
      <w:pPr>
        <w:ind w:left="6237"/>
        <w:rPr>
          <w:rFonts w:eastAsia="BatangChe"/>
          <w:b/>
          <w:sz w:val="20"/>
          <w:szCs w:val="20"/>
          <w:lang w:val="kk-KZ"/>
        </w:rPr>
      </w:pPr>
    </w:p>
    <w:p w14:paraId="39858C49" w14:textId="77777777" w:rsidR="00BF0C4F" w:rsidRDefault="00BF0C4F" w:rsidP="00C46556">
      <w:pPr>
        <w:ind w:left="6237"/>
        <w:rPr>
          <w:rFonts w:eastAsia="BatangChe"/>
          <w:b/>
          <w:sz w:val="20"/>
          <w:szCs w:val="20"/>
          <w:lang w:val="kk-KZ"/>
        </w:rPr>
      </w:pPr>
    </w:p>
    <w:p w14:paraId="0B2B8098" w14:textId="77777777" w:rsidR="00BF0C4F" w:rsidRPr="00CF20CA" w:rsidRDefault="00BF0C4F" w:rsidP="00BF0C4F">
      <w:pPr>
        <w:pStyle w:val="ab"/>
        <w:ind w:firstLine="1306"/>
        <w:jc w:val="center"/>
        <w:rPr>
          <w:b/>
          <w:sz w:val="20"/>
          <w:szCs w:val="20"/>
        </w:rPr>
      </w:pPr>
      <w:r w:rsidRPr="00CF20CA">
        <w:rPr>
          <w:b/>
          <w:sz w:val="20"/>
          <w:szCs w:val="20"/>
        </w:rPr>
        <w:t>Порядок и стоимость оказания Услуг</w:t>
      </w:r>
    </w:p>
    <w:p w14:paraId="1EF0F813" w14:textId="77777777" w:rsidR="00BF0C4F" w:rsidRPr="00CF20CA" w:rsidRDefault="00BF0C4F" w:rsidP="00BF0C4F">
      <w:pPr>
        <w:spacing w:line="273" w:lineRule="atLeast"/>
        <w:ind w:left="1418"/>
        <w:jc w:val="both"/>
        <w:rPr>
          <w:sz w:val="20"/>
          <w:szCs w:val="20"/>
        </w:rPr>
      </w:pPr>
      <w:r w:rsidRPr="00CF20CA">
        <w:rPr>
          <w:sz w:val="20"/>
          <w:szCs w:val="20"/>
        </w:rPr>
        <w:t>1. В рамках настоящего Договора под оказанием услуг Стороны понимают полный спектр консультационных и технологических услуг:</w:t>
      </w:r>
    </w:p>
    <w:p w14:paraId="1D69B4DD" w14:textId="77777777" w:rsidR="00BF0C4F" w:rsidRPr="00CF20CA" w:rsidRDefault="00BF0C4F" w:rsidP="00BF0C4F">
      <w:pPr>
        <w:pStyle w:val="ab"/>
        <w:spacing w:line="273" w:lineRule="atLeast"/>
        <w:ind w:left="1418"/>
        <w:rPr>
          <w:sz w:val="20"/>
          <w:szCs w:val="20"/>
        </w:rPr>
      </w:pPr>
      <w:r w:rsidRPr="00CF20CA">
        <w:rPr>
          <w:sz w:val="20"/>
          <w:szCs w:val="20"/>
        </w:rPr>
        <w:t xml:space="preserve">1.1 по поддержке существующего функционала программного обеспечения Заказчика - использование и сопровождение Информационных систем.  </w:t>
      </w:r>
    </w:p>
    <w:p w14:paraId="7B4C5275" w14:textId="77777777" w:rsidR="00BF0C4F" w:rsidRPr="00CF20CA" w:rsidRDefault="00BF0C4F" w:rsidP="00BF0C4F">
      <w:pPr>
        <w:pStyle w:val="ab"/>
        <w:spacing w:line="273" w:lineRule="atLeast"/>
        <w:ind w:left="1418"/>
        <w:rPr>
          <w:sz w:val="20"/>
          <w:szCs w:val="20"/>
        </w:rPr>
      </w:pPr>
      <w:r w:rsidRPr="00CF20CA">
        <w:rPr>
          <w:sz w:val="20"/>
          <w:szCs w:val="20"/>
        </w:rPr>
        <w:t>2. Услуги осуществляются следующим образом:</w:t>
      </w:r>
    </w:p>
    <w:p w14:paraId="3A0439FB" w14:textId="77777777" w:rsidR="00BF0C4F" w:rsidRPr="00CF20CA" w:rsidRDefault="00BF0C4F" w:rsidP="00BF0C4F">
      <w:pPr>
        <w:pStyle w:val="ab"/>
        <w:tabs>
          <w:tab w:val="left" w:pos="426"/>
        </w:tabs>
        <w:ind w:left="1418"/>
        <w:rPr>
          <w:color w:val="000000"/>
          <w:sz w:val="20"/>
          <w:szCs w:val="20"/>
        </w:rPr>
      </w:pPr>
      <w:r w:rsidRPr="00CF20CA">
        <w:rPr>
          <w:color w:val="000000"/>
          <w:sz w:val="20"/>
          <w:szCs w:val="20"/>
        </w:rPr>
        <w:t>•</w:t>
      </w:r>
      <w:r w:rsidRPr="00CF20CA">
        <w:rPr>
          <w:color w:val="000000"/>
          <w:sz w:val="20"/>
          <w:szCs w:val="20"/>
        </w:rPr>
        <w:tab/>
        <w:t xml:space="preserve">Заказчик оформляет запрос на оказание услуг через ____________________ </w:t>
      </w:r>
    </w:p>
    <w:p w14:paraId="4F31262D" w14:textId="77777777" w:rsidR="00BF0C4F" w:rsidRPr="00CF20CA" w:rsidRDefault="00BF0C4F" w:rsidP="00BF0C4F">
      <w:pPr>
        <w:pStyle w:val="ab"/>
        <w:tabs>
          <w:tab w:val="left" w:pos="426"/>
        </w:tabs>
        <w:ind w:left="1418"/>
        <w:rPr>
          <w:color w:val="000000"/>
          <w:sz w:val="20"/>
          <w:szCs w:val="20"/>
        </w:rPr>
      </w:pPr>
      <w:r w:rsidRPr="00CF20CA">
        <w:rPr>
          <w:color w:val="000000"/>
          <w:sz w:val="20"/>
          <w:szCs w:val="20"/>
        </w:rPr>
        <w:t>•</w:t>
      </w:r>
      <w:r w:rsidRPr="00CF20CA">
        <w:rPr>
          <w:color w:val="000000"/>
          <w:sz w:val="20"/>
          <w:szCs w:val="20"/>
        </w:rPr>
        <w:tab/>
        <w:t xml:space="preserve">Служба сопровождения Исполнителя работает с 08.00 по 17.00 времени города Астана </w:t>
      </w:r>
      <w:r w:rsidRPr="00CF20CA">
        <w:rPr>
          <w:color w:val="000000"/>
          <w:sz w:val="20"/>
          <w:szCs w:val="20"/>
          <w:lang w:val="kk-KZ"/>
        </w:rPr>
        <w:t>в рабочие дни</w:t>
      </w:r>
      <w:r w:rsidRPr="00CF20CA">
        <w:rPr>
          <w:color w:val="000000"/>
          <w:sz w:val="20"/>
          <w:szCs w:val="20"/>
        </w:rPr>
        <w:t>, кроме праздничных дней.</w:t>
      </w:r>
    </w:p>
    <w:p w14:paraId="2B927DF1" w14:textId="77777777" w:rsidR="00BF0C4F" w:rsidRPr="00CF20CA" w:rsidRDefault="00BF0C4F" w:rsidP="00BF0C4F">
      <w:pPr>
        <w:ind w:left="1418"/>
        <w:jc w:val="both"/>
        <w:rPr>
          <w:b/>
          <w:sz w:val="20"/>
          <w:szCs w:val="20"/>
        </w:rPr>
      </w:pPr>
      <w:r w:rsidRPr="00CF20CA">
        <w:rPr>
          <w:b/>
          <w:sz w:val="20"/>
          <w:szCs w:val="20"/>
        </w:rPr>
        <w:t>3. Стоимость услуг:</w:t>
      </w:r>
    </w:p>
    <w:p w14:paraId="2DF6481D" w14:textId="6D9F9CA3" w:rsidR="00BF0C4F" w:rsidRPr="00CF20CA" w:rsidRDefault="00BF0C4F" w:rsidP="00BF0C4F">
      <w:pPr>
        <w:ind w:left="1418"/>
        <w:jc w:val="both"/>
        <w:rPr>
          <w:b/>
          <w:sz w:val="20"/>
          <w:szCs w:val="20"/>
        </w:rPr>
      </w:pPr>
      <w:r w:rsidRPr="00CF20CA">
        <w:rPr>
          <w:b/>
          <w:sz w:val="20"/>
          <w:szCs w:val="20"/>
        </w:rPr>
        <w:t xml:space="preserve">3.1. </w:t>
      </w:r>
      <w:r>
        <w:rPr>
          <w:b/>
          <w:sz w:val="20"/>
          <w:szCs w:val="20"/>
        </w:rPr>
        <w:t>Услуга по о</w:t>
      </w:r>
      <w:r w:rsidRPr="00BF0C4F">
        <w:rPr>
          <w:b/>
          <w:sz w:val="20"/>
          <w:szCs w:val="20"/>
        </w:rPr>
        <w:t>бслуживани</w:t>
      </w:r>
      <w:r>
        <w:rPr>
          <w:b/>
          <w:sz w:val="20"/>
          <w:szCs w:val="20"/>
        </w:rPr>
        <w:t>ю</w:t>
      </w:r>
      <w:r w:rsidRPr="00BF0C4F">
        <w:rPr>
          <w:b/>
          <w:sz w:val="20"/>
          <w:szCs w:val="20"/>
        </w:rPr>
        <w:t xml:space="preserve"> информационных систем</w:t>
      </w:r>
      <w:r w:rsidRPr="00CF20CA">
        <w:rPr>
          <w:b/>
          <w:sz w:val="20"/>
          <w:szCs w:val="20"/>
        </w:rPr>
        <w:t>:</w:t>
      </w:r>
    </w:p>
    <w:p w14:paraId="32F8D418" w14:textId="77777777" w:rsidR="00BF0C4F" w:rsidRPr="00310913" w:rsidRDefault="00BF0C4F" w:rsidP="00C46556">
      <w:pPr>
        <w:ind w:left="6237"/>
        <w:rPr>
          <w:rFonts w:eastAsia="BatangChe"/>
          <w:b/>
          <w:sz w:val="20"/>
          <w:szCs w:val="20"/>
          <w:lang w:val="kk-KZ"/>
        </w:rPr>
      </w:pPr>
    </w:p>
    <w:p w14:paraId="5A20F1EF" w14:textId="77777777" w:rsidR="004655BF" w:rsidRPr="00CF20CA" w:rsidRDefault="004655BF" w:rsidP="004655BF">
      <w:pPr>
        <w:ind w:left="720" w:firstLine="720"/>
        <w:contextualSpacing/>
        <w:jc w:val="both"/>
        <w:rPr>
          <w:rFonts w:eastAsia="BatangChe"/>
          <w:b/>
          <w:sz w:val="20"/>
          <w:szCs w:val="20"/>
        </w:rPr>
      </w:pPr>
      <w:proofErr w:type="gramStart"/>
      <w:r w:rsidRPr="00CF20CA">
        <w:rPr>
          <w:rFonts w:eastAsia="BatangChe"/>
          <w:b/>
          <w:sz w:val="20"/>
          <w:szCs w:val="20"/>
        </w:rPr>
        <w:t>ЗАКАЗЧИК:</w:t>
      </w:r>
      <w:r w:rsidRPr="00CF20CA">
        <w:rPr>
          <w:rFonts w:eastAsia="BatangChe"/>
          <w:b/>
          <w:sz w:val="20"/>
          <w:szCs w:val="20"/>
        </w:rPr>
        <w:tab/>
      </w:r>
      <w:proofErr w:type="gramEnd"/>
      <w:r w:rsidRPr="00CF20CA">
        <w:rPr>
          <w:rFonts w:eastAsia="BatangChe"/>
          <w:b/>
          <w:sz w:val="20"/>
          <w:szCs w:val="20"/>
        </w:rPr>
        <w:tab/>
      </w:r>
      <w:r w:rsidRPr="00CF20CA">
        <w:rPr>
          <w:rFonts w:eastAsia="BatangChe"/>
          <w:b/>
          <w:sz w:val="20"/>
          <w:szCs w:val="20"/>
        </w:rPr>
        <w:tab/>
      </w:r>
      <w:r w:rsidRPr="00CF20CA">
        <w:rPr>
          <w:rFonts w:eastAsia="BatangChe"/>
          <w:b/>
          <w:sz w:val="20"/>
          <w:szCs w:val="20"/>
        </w:rPr>
        <w:tab/>
      </w:r>
      <w:r w:rsidRPr="00CF20CA">
        <w:rPr>
          <w:rFonts w:eastAsia="BatangChe"/>
          <w:b/>
          <w:sz w:val="20"/>
          <w:szCs w:val="20"/>
        </w:rPr>
        <w:tab/>
      </w:r>
      <w:r w:rsidRPr="00CF20CA">
        <w:rPr>
          <w:rFonts w:eastAsia="BatangChe"/>
          <w:b/>
          <w:sz w:val="20"/>
          <w:szCs w:val="20"/>
        </w:rPr>
        <w:tab/>
      </w:r>
      <w:r w:rsidRPr="00CF20CA">
        <w:rPr>
          <w:rFonts w:eastAsia="BatangChe"/>
          <w:b/>
          <w:sz w:val="20"/>
          <w:szCs w:val="20"/>
        </w:rPr>
        <w:tab/>
      </w:r>
      <w:r w:rsidRPr="00CF20CA">
        <w:rPr>
          <w:rFonts w:eastAsia="BatangChe"/>
          <w:b/>
          <w:sz w:val="20"/>
          <w:szCs w:val="20"/>
        </w:rPr>
        <w:tab/>
        <w:t>ИСПОЛНИТЕЛЬ:</w:t>
      </w:r>
    </w:p>
    <w:p w14:paraId="3CEE3737" w14:textId="77777777" w:rsidR="004655BF" w:rsidRPr="00CF20CA" w:rsidRDefault="004655BF" w:rsidP="004655BF">
      <w:pPr>
        <w:tabs>
          <w:tab w:val="left" w:pos="142"/>
          <w:tab w:val="left" w:pos="540"/>
        </w:tabs>
        <w:contextualSpacing/>
        <w:jc w:val="both"/>
        <w:rPr>
          <w:rFonts w:eastAsia="BatangChe"/>
          <w:color w:val="000000"/>
          <w:sz w:val="20"/>
          <w:szCs w:val="20"/>
          <w:lang w:val="kk-KZ"/>
        </w:rPr>
      </w:pPr>
    </w:p>
    <w:p w14:paraId="19C90735" w14:textId="77777777" w:rsidR="004655BF" w:rsidRPr="00CF20CA" w:rsidRDefault="004655BF" w:rsidP="004655BF">
      <w:pPr>
        <w:tabs>
          <w:tab w:val="left" w:pos="142"/>
          <w:tab w:val="left" w:pos="540"/>
        </w:tabs>
        <w:contextualSpacing/>
        <w:jc w:val="both"/>
        <w:rPr>
          <w:rFonts w:eastAsia="BatangChe"/>
          <w:color w:val="000000"/>
          <w:sz w:val="20"/>
          <w:szCs w:val="20"/>
          <w:lang w:val="kk-KZ"/>
        </w:rPr>
      </w:pPr>
    </w:p>
    <w:p w14:paraId="50264801" w14:textId="07B5524B" w:rsidR="004655BF" w:rsidRPr="00CF20CA" w:rsidRDefault="004655BF" w:rsidP="004655BF">
      <w:pPr>
        <w:ind w:left="720" w:firstLine="720"/>
        <w:contextualSpacing/>
        <w:jc w:val="both"/>
        <w:rPr>
          <w:rFonts w:eastAsia="BatangChe"/>
          <w:b/>
          <w:sz w:val="20"/>
          <w:szCs w:val="20"/>
          <w:lang w:val="kk-KZ"/>
        </w:rPr>
      </w:pPr>
      <w:r w:rsidRPr="00CF20CA">
        <w:rPr>
          <w:rFonts w:eastAsia="BatangChe"/>
          <w:color w:val="000000"/>
          <w:sz w:val="20"/>
          <w:szCs w:val="20"/>
          <w:lang w:val="kk-KZ"/>
        </w:rPr>
        <w:t>________________</w:t>
      </w:r>
      <w:r w:rsidRPr="00CF20CA">
        <w:rPr>
          <w:rFonts w:eastAsia="BatangChe"/>
          <w:b/>
          <w:sz w:val="20"/>
          <w:szCs w:val="20"/>
        </w:rPr>
        <w:tab/>
      </w:r>
      <w:r w:rsidRPr="00CF20CA">
        <w:rPr>
          <w:rFonts w:eastAsia="BatangChe"/>
          <w:color w:val="000000"/>
          <w:sz w:val="20"/>
          <w:szCs w:val="20"/>
          <w:lang w:val="kk-KZ"/>
        </w:rPr>
        <w:tab/>
      </w:r>
      <w:r w:rsidRPr="00CF20CA">
        <w:rPr>
          <w:rFonts w:eastAsia="BatangChe"/>
          <w:color w:val="000000"/>
          <w:sz w:val="20"/>
          <w:szCs w:val="20"/>
          <w:lang w:val="kk-KZ"/>
        </w:rPr>
        <w:tab/>
      </w:r>
      <w:r w:rsidRPr="00CF20CA">
        <w:rPr>
          <w:rFonts w:eastAsia="BatangChe"/>
          <w:color w:val="000000"/>
          <w:sz w:val="20"/>
          <w:szCs w:val="20"/>
          <w:lang w:val="kk-KZ"/>
        </w:rPr>
        <w:tab/>
      </w:r>
      <w:r w:rsidRPr="00CF20CA">
        <w:rPr>
          <w:rFonts w:eastAsia="BatangChe"/>
          <w:color w:val="000000"/>
          <w:sz w:val="20"/>
          <w:szCs w:val="20"/>
          <w:lang w:val="kk-KZ"/>
        </w:rPr>
        <w:tab/>
        <w:t>____________</w:t>
      </w:r>
    </w:p>
    <w:p w14:paraId="67A540B4" w14:textId="77777777" w:rsidR="004655BF" w:rsidRPr="00CF20CA" w:rsidRDefault="004655BF" w:rsidP="004655BF">
      <w:pPr>
        <w:ind w:left="720" w:firstLine="720"/>
        <w:contextualSpacing/>
        <w:jc w:val="both"/>
        <w:rPr>
          <w:rFonts w:eastAsia="BatangChe"/>
          <w:b/>
          <w:sz w:val="20"/>
          <w:szCs w:val="20"/>
          <w:lang w:val="kk-KZ"/>
        </w:rPr>
      </w:pPr>
      <w:r w:rsidRPr="00CF20CA">
        <w:rPr>
          <w:rFonts w:eastAsia="BatangChe"/>
          <w:b/>
          <w:sz w:val="20"/>
          <w:szCs w:val="20"/>
          <w:lang w:val="kk-KZ"/>
        </w:rPr>
        <w:t>м.п.</w:t>
      </w:r>
      <w:r w:rsidRPr="00CF20CA">
        <w:rPr>
          <w:rFonts w:eastAsia="BatangChe"/>
          <w:b/>
          <w:sz w:val="20"/>
          <w:szCs w:val="20"/>
          <w:lang w:val="kk-KZ"/>
        </w:rPr>
        <w:tab/>
      </w:r>
      <w:r w:rsidRPr="00CF20CA">
        <w:rPr>
          <w:rFonts w:eastAsia="BatangChe"/>
          <w:b/>
          <w:sz w:val="20"/>
          <w:szCs w:val="20"/>
          <w:lang w:val="kk-KZ"/>
        </w:rPr>
        <w:tab/>
      </w:r>
      <w:r w:rsidRPr="00CF20CA">
        <w:rPr>
          <w:rFonts w:eastAsia="BatangChe"/>
          <w:b/>
          <w:sz w:val="20"/>
          <w:szCs w:val="20"/>
          <w:lang w:val="kk-KZ"/>
        </w:rPr>
        <w:tab/>
      </w:r>
      <w:r w:rsidRPr="00CF20CA">
        <w:rPr>
          <w:rFonts w:eastAsia="BatangChe"/>
          <w:b/>
          <w:sz w:val="20"/>
          <w:szCs w:val="20"/>
          <w:lang w:val="kk-KZ"/>
        </w:rPr>
        <w:tab/>
      </w:r>
      <w:r w:rsidRPr="00CF20CA">
        <w:rPr>
          <w:rFonts w:eastAsia="BatangChe"/>
          <w:b/>
          <w:sz w:val="20"/>
          <w:szCs w:val="20"/>
          <w:lang w:val="kk-KZ"/>
        </w:rPr>
        <w:tab/>
      </w:r>
      <w:r w:rsidRPr="00CF20CA">
        <w:rPr>
          <w:rFonts w:eastAsia="BatangChe"/>
          <w:b/>
          <w:sz w:val="20"/>
          <w:szCs w:val="20"/>
          <w:lang w:val="kk-KZ"/>
        </w:rPr>
        <w:tab/>
      </w:r>
      <w:r w:rsidRPr="00CF20CA">
        <w:rPr>
          <w:rFonts w:eastAsia="BatangChe"/>
          <w:b/>
          <w:sz w:val="20"/>
          <w:szCs w:val="20"/>
          <w:lang w:val="kk-KZ"/>
        </w:rPr>
        <w:tab/>
      </w:r>
      <w:r w:rsidRPr="00CF20CA">
        <w:rPr>
          <w:rFonts w:eastAsia="BatangChe"/>
          <w:b/>
          <w:sz w:val="20"/>
          <w:szCs w:val="20"/>
          <w:lang w:val="kk-KZ"/>
        </w:rPr>
        <w:tab/>
      </w:r>
      <w:r w:rsidRPr="00CF20CA">
        <w:rPr>
          <w:rFonts w:eastAsia="BatangChe"/>
          <w:b/>
          <w:sz w:val="20"/>
          <w:szCs w:val="20"/>
          <w:lang w:val="kk-KZ"/>
        </w:rPr>
        <w:tab/>
        <w:t>м.п.</w:t>
      </w:r>
    </w:p>
    <w:p w14:paraId="49B01A46" w14:textId="77777777" w:rsidR="004655BF" w:rsidRPr="00CF20CA" w:rsidRDefault="004655BF" w:rsidP="004655BF">
      <w:pPr>
        <w:jc w:val="center"/>
        <w:rPr>
          <w:rFonts w:eastAsia="Calibri"/>
          <w:b/>
          <w:sz w:val="20"/>
          <w:szCs w:val="20"/>
          <w:lang w:val="kk-KZ" w:eastAsia="en-US"/>
        </w:rPr>
      </w:pPr>
    </w:p>
    <w:p w14:paraId="6745754A" w14:textId="77777777" w:rsidR="004D753E" w:rsidRPr="00310913" w:rsidRDefault="004D753E">
      <w:pPr>
        <w:jc w:val="center"/>
        <w:rPr>
          <w:rFonts w:eastAsia="Calibri"/>
          <w:b/>
          <w:sz w:val="20"/>
          <w:szCs w:val="20"/>
          <w:lang w:val="kk-KZ" w:eastAsia="en-US"/>
        </w:rPr>
      </w:pPr>
    </w:p>
    <w:sectPr w:rsidR="004D753E" w:rsidRPr="00310913" w:rsidSect="00CF20CA">
      <w:pgSz w:w="16840" w:h="11910" w:orient="landscape"/>
      <w:pgMar w:top="426" w:right="425" w:bottom="992" w:left="278" w:header="720" w:footer="283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6B9C4F" w14:textId="77777777" w:rsidR="00B07C60" w:rsidRDefault="00B07C60">
      <w:r>
        <w:separator/>
      </w:r>
    </w:p>
  </w:endnote>
  <w:endnote w:type="continuationSeparator" w:id="0">
    <w:p w14:paraId="3CF37CFD" w14:textId="77777777" w:rsidR="00B07C60" w:rsidRDefault="00B07C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Microsoft Sans Serif">
    <w:panose1 w:val="020B0604020202020204"/>
    <w:charset w:val="CC"/>
    <w:family w:val="swiss"/>
    <w:pitch w:val="variable"/>
    <w:sig w:usb0="E5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Franklin Gothic Book">
    <w:panose1 w:val="020B0503020102020204"/>
    <w:charset w:val="CC"/>
    <w:family w:val="swiss"/>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Times New Roman CYR">
    <w:panose1 w:val="02020603050405020304"/>
    <w:charset w:val="CC"/>
    <w:family w:val="roman"/>
    <w:pitch w:val="variable"/>
    <w:sig w:usb0="E0002EFF" w:usb1="C000785B" w:usb2="00000009" w:usb3="00000000" w:csb0="000001FF" w:csb1="00000000"/>
  </w:font>
  <w:font w:name="BatangChe">
    <w:altName w:val="Arial Unicode MS"/>
    <w:charset w:val="81"/>
    <w:family w:val="modern"/>
    <w:pitch w:val="fixed"/>
    <w:sig w:usb0="00000000" w:usb1="69D77CFB" w:usb2="00000030" w:usb3="00000000" w:csb0="0008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F6100F" w14:textId="77777777" w:rsidR="00A37096" w:rsidRDefault="00A37096">
    <w:pPr>
      <w:pStyle w:val="af"/>
      <w:framePr w:wrap="around" w:vAnchor="text" w:hAnchor="margin" w:xAlign="right" w:y="1"/>
      <w:rPr>
        <w:rStyle w:val="afa"/>
      </w:rPr>
    </w:pPr>
    <w:r>
      <w:rPr>
        <w:rStyle w:val="afa"/>
      </w:rPr>
      <w:fldChar w:fldCharType="begin"/>
    </w:r>
    <w:r>
      <w:rPr>
        <w:rStyle w:val="afa"/>
      </w:rPr>
      <w:instrText xml:space="preserve">PAGE  </w:instrText>
    </w:r>
    <w:r>
      <w:rPr>
        <w:rStyle w:val="afa"/>
      </w:rPr>
      <w:fldChar w:fldCharType="end"/>
    </w:r>
  </w:p>
  <w:p w14:paraId="33D2C480" w14:textId="77777777" w:rsidR="00A37096" w:rsidRDefault="00A37096">
    <w:pPr>
      <w:pStyle w:val="af"/>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D241A9" w14:textId="77777777" w:rsidR="00A37096" w:rsidRDefault="00A37096">
    <w:pPr>
      <w:pStyle w:val="af"/>
      <w:framePr w:w="636" w:wrap="around" w:vAnchor="text" w:hAnchor="page" w:x="11262" w:y="-3"/>
      <w:rPr>
        <w:rStyle w:val="afa"/>
      </w:rPr>
    </w:pPr>
    <w:r>
      <w:rPr>
        <w:rStyle w:val="afa"/>
      </w:rPr>
      <w:fldChar w:fldCharType="begin"/>
    </w:r>
    <w:r>
      <w:rPr>
        <w:rStyle w:val="afa"/>
      </w:rPr>
      <w:instrText xml:space="preserve">PAGE  </w:instrText>
    </w:r>
    <w:r>
      <w:rPr>
        <w:rStyle w:val="afa"/>
      </w:rPr>
      <w:fldChar w:fldCharType="separate"/>
    </w:r>
    <w:r w:rsidR="00BB5F48">
      <w:rPr>
        <w:rStyle w:val="afa"/>
        <w:noProof/>
      </w:rPr>
      <w:t>12</w:t>
    </w:r>
    <w:r>
      <w:rPr>
        <w:rStyle w:val="afa"/>
      </w:rPr>
      <w:fldChar w:fldCharType="end"/>
    </w:r>
  </w:p>
  <w:p w14:paraId="0C2DC67E" w14:textId="77777777" w:rsidR="00A37096" w:rsidRDefault="00A37096">
    <w:pPr>
      <w:pStyle w:val="af"/>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86D421A" w14:textId="77777777" w:rsidR="00B07C60" w:rsidRDefault="00B07C60">
      <w:r>
        <w:separator/>
      </w:r>
    </w:p>
  </w:footnote>
  <w:footnote w:type="continuationSeparator" w:id="0">
    <w:p w14:paraId="1FF34F40" w14:textId="77777777" w:rsidR="00B07C60" w:rsidRDefault="00B07C6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1322F3"/>
    <w:multiLevelType w:val="hybridMultilevel"/>
    <w:tmpl w:val="0B725AE6"/>
    <w:lvl w:ilvl="0" w:tplc="A77CAC9A">
      <w:start w:val="1"/>
      <w:numFmt w:val="bullet"/>
      <w:pStyle w:val="Bullet"/>
      <w:lvlText w:val="-"/>
      <w:lvlJc w:val="left"/>
      <w:pPr>
        <w:tabs>
          <w:tab w:val="left" w:pos="1588"/>
        </w:tabs>
        <w:ind w:left="1701" w:hanging="395"/>
      </w:pPr>
      <w:rPr>
        <w:rFonts w:ascii="Arial" w:hAnsi="Arial" w:hint="default"/>
      </w:rPr>
    </w:lvl>
    <w:lvl w:ilvl="1" w:tplc="06403D08">
      <w:start w:val="1"/>
      <w:numFmt w:val="decimal"/>
      <w:lvlText w:val="%2."/>
      <w:lvlJc w:val="left"/>
      <w:pPr>
        <w:tabs>
          <w:tab w:val="left" w:pos="1440"/>
        </w:tabs>
        <w:ind w:left="1440" w:hanging="358"/>
      </w:pPr>
      <w:rPr>
        <w:rFonts w:cs="Times New Roman"/>
      </w:rPr>
    </w:lvl>
    <w:lvl w:ilvl="2" w:tplc="D77E9164">
      <w:start w:val="1"/>
      <w:numFmt w:val="decimal"/>
      <w:lvlText w:val="%3."/>
      <w:lvlJc w:val="left"/>
      <w:pPr>
        <w:tabs>
          <w:tab w:val="left" w:pos="2160"/>
        </w:tabs>
        <w:ind w:left="2160" w:hanging="358"/>
      </w:pPr>
      <w:rPr>
        <w:rFonts w:cs="Times New Roman"/>
      </w:rPr>
    </w:lvl>
    <w:lvl w:ilvl="3" w:tplc="4502F2B2">
      <w:start w:val="1"/>
      <w:numFmt w:val="decimal"/>
      <w:lvlText w:val="%4."/>
      <w:lvlJc w:val="left"/>
      <w:pPr>
        <w:tabs>
          <w:tab w:val="left" w:pos="2880"/>
        </w:tabs>
        <w:ind w:left="2880" w:hanging="358"/>
      </w:pPr>
      <w:rPr>
        <w:rFonts w:cs="Times New Roman"/>
      </w:rPr>
    </w:lvl>
    <w:lvl w:ilvl="4" w:tplc="468E4A94">
      <w:start w:val="1"/>
      <w:numFmt w:val="decimal"/>
      <w:lvlText w:val="%5."/>
      <w:lvlJc w:val="left"/>
      <w:pPr>
        <w:tabs>
          <w:tab w:val="left" w:pos="3600"/>
        </w:tabs>
        <w:ind w:left="3600" w:hanging="358"/>
      </w:pPr>
      <w:rPr>
        <w:rFonts w:cs="Times New Roman"/>
      </w:rPr>
    </w:lvl>
    <w:lvl w:ilvl="5" w:tplc="A0F69CE8">
      <w:start w:val="1"/>
      <w:numFmt w:val="decimal"/>
      <w:lvlText w:val="%6."/>
      <w:lvlJc w:val="left"/>
      <w:pPr>
        <w:tabs>
          <w:tab w:val="left" w:pos="4320"/>
        </w:tabs>
        <w:ind w:left="4320" w:hanging="358"/>
      </w:pPr>
      <w:rPr>
        <w:rFonts w:cs="Times New Roman"/>
      </w:rPr>
    </w:lvl>
    <w:lvl w:ilvl="6" w:tplc="1A44FD1A">
      <w:start w:val="1"/>
      <w:numFmt w:val="decimal"/>
      <w:lvlText w:val="%7."/>
      <w:lvlJc w:val="left"/>
      <w:pPr>
        <w:tabs>
          <w:tab w:val="left" w:pos="5040"/>
        </w:tabs>
        <w:ind w:left="5040" w:hanging="358"/>
      </w:pPr>
      <w:rPr>
        <w:rFonts w:cs="Times New Roman"/>
      </w:rPr>
    </w:lvl>
    <w:lvl w:ilvl="7" w:tplc="631EE664">
      <w:start w:val="1"/>
      <w:numFmt w:val="decimal"/>
      <w:lvlText w:val="%8."/>
      <w:lvlJc w:val="left"/>
      <w:pPr>
        <w:tabs>
          <w:tab w:val="left" w:pos="5760"/>
        </w:tabs>
        <w:ind w:left="5760" w:hanging="358"/>
      </w:pPr>
      <w:rPr>
        <w:rFonts w:cs="Times New Roman"/>
      </w:rPr>
    </w:lvl>
    <w:lvl w:ilvl="8" w:tplc="0D38908A">
      <w:start w:val="1"/>
      <w:numFmt w:val="decimal"/>
      <w:lvlText w:val="%9."/>
      <w:lvlJc w:val="left"/>
      <w:pPr>
        <w:tabs>
          <w:tab w:val="left" w:pos="6480"/>
        </w:tabs>
        <w:ind w:left="6480" w:hanging="358"/>
      </w:pPr>
      <w:rPr>
        <w:rFonts w:cs="Times New Roman"/>
      </w:rPr>
    </w:lvl>
  </w:abstractNum>
  <w:abstractNum w:abstractNumId="1">
    <w:nsid w:val="097633E1"/>
    <w:multiLevelType w:val="hybridMultilevel"/>
    <w:tmpl w:val="EB44251E"/>
    <w:lvl w:ilvl="0" w:tplc="4874F592">
      <w:start w:val="1"/>
      <w:numFmt w:val="decimal"/>
      <w:lvlText w:val="%1."/>
      <w:lvlJc w:val="left"/>
      <w:pPr>
        <w:ind w:left="360" w:hanging="358"/>
      </w:pPr>
      <w:rPr>
        <w:rFonts w:cs="Times New Roman"/>
        <w:b/>
      </w:rPr>
    </w:lvl>
    <w:lvl w:ilvl="1" w:tplc="79DC67BA">
      <w:start w:val="1"/>
      <w:numFmt w:val="lowerLetter"/>
      <w:lvlText w:val="%2."/>
      <w:lvlJc w:val="left"/>
      <w:pPr>
        <w:ind w:left="1440" w:hanging="358"/>
      </w:pPr>
      <w:rPr>
        <w:rFonts w:cs="Times New Roman"/>
      </w:rPr>
    </w:lvl>
    <w:lvl w:ilvl="2" w:tplc="AC42E138">
      <w:start w:val="1"/>
      <w:numFmt w:val="lowerRoman"/>
      <w:lvlText w:val="%3."/>
      <w:lvlJc w:val="right"/>
      <w:pPr>
        <w:ind w:left="2160" w:hanging="178"/>
      </w:pPr>
      <w:rPr>
        <w:rFonts w:cs="Times New Roman"/>
      </w:rPr>
    </w:lvl>
    <w:lvl w:ilvl="3" w:tplc="A1D4B6C2">
      <w:start w:val="1"/>
      <w:numFmt w:val="decimal"/>
      <w:lvlText w:val="%4."/>
      <w:lvlJc w:val="left"/>
      <w:pPr>
        <w:ind w:left="2880" w:hanging="358"/>
      </w:pPr>
      <w:rPr>
        <w:rFonts w:cs="Times New Roman"/>
      </w:rPr>
    </w:lvl>
    <w:lvl w:ilvl="4" w:tplc="BD18F554">
      <w:start w:val="1"/>
      <w:numFmt w:val="lowerLetter"/>
      <w:lvlText w:val="%5."/>
      <w:lvlJc w:val="left"/>
      <w:pPr>
        <w:ind w:left="3600" w:hanging="358"/>
      </w:pPr>
      <w:rPr>
        <w:rFonts w:cs="Times New Roman"/>
      </w:rPr>
    </w:lvl>
    <w:lvl w:ilvl="5" w:tplc="534639C4">
      <w:start w:val="1"/>
      <w:numFmt w:val="lowerRoman"/>
      <w:lvlText w:val="%6."/>
      <w:lvlJc w:val="right"/>
      <w:pPr>
        <w:ind w:left="4320" w:hanging="178"/>
      </w:pPr>
      <w:rPr>
        <w:rFonts w:cs="Times New Roman"/>
      </w:rPr>
    </w:lvl>
    <w:lvl w:ilvl="6" w:tplc="72025360">
      <w:start w:val="1"/>
      <w:numFmt w:val="decimal"/>
      <w:lvlText w:val="%7."/>
      <w:lvlJc w:val="left"/>
      <w:pPr>
        <w:ind w:left="5040" w:hanging="358"/>
      </w:pPr>
      <w:rPr>
        <w:rFonts w:cs="Times New Roman"/>
      </w:rPr>
    </w:lvl>
    <w:lvl w:ilvl="7" w:tplc="06C404F6">
      <w:start w:val="1"/>
      <w:numFmt w:val="lowerLetter"/>
      <w:lvlText w:val="%8."/>
      <w:lvlJc w:val="left"/>
      <w:pPr>
        <w:ind w:left="5760" w:hanging="358"/>
      </w:pPr>
      <w:rPr>
        <w:rFonts w:cs="Times New Roman"/>
      </w:rPr>
    </w:lvl>
    <w:lvl w:ilvl="8" w:tplc="C254952E">
      <w:start w:val="1"/>
      <w:numFmt w:val="lowerRoman"/>
      <w:lvlText w:val="%9."/>
      <w:lvlJc w:val="right"/>
      <w:pPr>
        <w:ind w:left="6480" w:hanging="178"/>
      </w:pPr>
      <w:rPr>
        <w:rFonts w:cs="Times New Roman"/>
      </w:rPr>
    </w:lvl>
  </w:abstractNum>
  <w:abstractNum w:abstractNumId="2">
    <w:nsid w:val="0A547361"/>
    <w:multiLevelType w:val="multilevel"/>
    <w:tmpl w:val="7D2C91D2"/>
    <w:lvl w:ilvl="0">
      <w:start w:val="5"/>
      <w:numFmt w:val="decimal"/>
      <w:lvlText w:val="%1."/>
      <w:lvlJc w:val="left"/>
      <w:pPr>
        <w:ind w:left="360" w:hanging="358"/>
      </w:pPr>
      <w:rPr>
        <w:rFonts w:hint="default"/>
      </w:rPr>
    </w:lvl>
    <w:lvl w:ilvl="1">
      <w:start w:val="8"/>
      <w:numFmt w:val="decimal"/>
      <w:lvlText w:val="%1.%2."/>
      <w:lvlJc w:val="left"/>
      <w:pPr>
        <w:ind w:left="360" w:hanging="358"/>
      </w:pPr>
      <w:rPr>
        <w:rFonts w:hint="default"/>
      </w:rPr>
    </w:lvl>
    <w:lvl w:ilvl="2">
      <w:start w:val="1"/>
      <w:numFmt w:val="decimal"/>
      <w:lvlText w:val="%1.%2.%3."/>
      <w:lvlJc w:val="left"/>
      <w:pPr>
        <w:ind w:left="720" w:hanging="718"/>
      </w:pPr>
      <w:rPr>
        <w:rFonts w:hint="default"/>
      </w:rPr>
    </w:lvl>
    <w:lvl w:ilvl="3">
      <w:start w:val="1"/>
      <w:numFmt w:val="decimal"/>
      <w:lvlText w:val="%1.%2.%3.%4."/>
      <w:lvlJc w:val="left"/>
      <w:pPr>
        <w:ind w:left="720" w:hanging="718"/>
      </w:pPr>
      <w:rPr>
        <w:rFonts w:hint="default"/>
      </w:rPr>
    </w:lvl>
    <w:lvl w:ilvl="4">
      <w:start w:val="1"/>
      <w:numFmt w:val="decimal"/>
      <w:lvlText w:val="%1.%2.%3.%4.%5."/>
      <w:lvlJc w:val="left"/>
      <w:pPr>
        <w:ind w:left="1080" w:hanging="1078"/>
      </w:pPr>
      <w:rPr>
        <w:rFonts w:hint="default"/>
      </w:rPr>
    </w:lvl>
    <w:lvl w:ilvl="5">
      <w:start w:val="1"/>
      <w:numFmt w:val="decimal"/>
      <w:lvlText w:val="%1.%2.%3.%4.%5.%6."/>
      <w:lvlJc w:val="left"/>
      <w:pPr>
        <w:ind w:left="1080" w:hanging="1078"/>
      </w:pPr>
      <w:rPr>
        <w:rFonts w:hint="default"/>
      </w:rPr>
    </w:lvl>
    <w:lvl w:ilvl="6">
      <w:start w:val="1"/>
      <w:numFmt w:val="decimal"/>
      <w:lvlText w:val="%1.%2.%3.%4.%5.%6.%7."/>
      <w:lvlJc w:val="left"/>
      <w:pPr>
        <w:ind w:left="1440" w:hanging="1438"/>
      </w:pPr>
      <w:rPr>
        <w:rFonts w:hint="default"/>
      </w:rPr>
    </w:lvl>
    <w:lvl w:ilvl="7">
      <w:start w:val="1"/>
      <w:numFmt w:val="decimal"/>
      <w:lvlText w:val="%1.%2.%3.%4.%5.%6.%7.%8."/>
      <w:lvlJc w:val="left"/>
      <w:pPr>
        <w:ind w:left="1440" w:hanging="1438"/>
      </w:pPr>
      <w:rPr>
        <w:rFonts w:hint="default"/>
      </w:rPr>
    </w:lvl>
    <w:lvl w:ilvl="8">
      <w:start w:val="1"/>
      <w:numFmt w:val="decimal"/>
      <w:lvlText w:val="%1.%2.%3.%4.%5.%6.%7.%8.%9."/>
      <w:lvlJc w:val="left"/>
      <w:pPr>
        <w:ind w:left="1800" w:hanging="1798"/>
      </w:pPr>
      <w:rPr>
        <w:rFonts w:hint="default"/>
      </w:rPr>
    </w:lvl>
  </w:abstractNum>
  <w:abstractNum w:abstractNumId="3">
    <w:nsid w:val="19EC1FBC"/>
    <w:multiLevelType w:val="multilevel"/>
    <w:tmpl w:val="9B58123E"/>
    <w:lvl w:ilvl="0">
      <w:start w:val="3"/>
      <w:numFmt w:val="decimal"/>
      <w:lvlText w:val="%1."/>
      <w:lvlJc w:val="left"/>
      <w:pPr>
        <w:tabs>
          <w:tab w:val="left" w:pos="450"/>
        </w:tabs>
        <w:ind w:left="450" w:hanging="448"/>
      </w:pPr>
      <w:rPr>
        <w:rFonts w:hint="default"/>
      </w:rPr>
    </w:lvl>
    <w:lvl w:ilvl="1">
      <w:start w:val="6"/>
      <w:numFmt w:val="decimal"/>
      <w:lvlText w:val="%1.%2."/>
      <w:lvlJc w:val="left"/>
      <w:pPr>
        <w:tabs>
          <w:tab w:val="left" w:pos="450"/>
        </w:tabs>
        <w:ind w:left="450" w:hanging="448"/>
      </w:pPr>
      <w:rPr>
        <w:rFonts w:hint="default"/>
      </w:rPr>
    </w:lvl>
    <w:lvl w:ilvl="2">
      <w:start w:val="1"/>
      <w:numFmt w:val="decimal"/>
      <w:lvlText w:val="%1.%2.%3."/>
      <w:lvlJc w:val="left"/>
      <w:pPr>
        <w:tabs>
          <w:tab w:val="left" w:pos="720"/>
        </w:tabs>
        <w:ind w:left="720" w:hanging="718"/>
      </w:pPr>
      <w:rPr>
        <w:rFonts w:hint="default"/>
      </w:rPr>
    </w:lvl>
    <w:lvl w:ilvl="3">
      <w:start w:val="1"/>
      <w:numFmt w:val="decimal"/>
      <w:lvlText w:val="%1.%2.%3.%4."/>
      <w:lvlJc w:val="left"/>
      <w:pPr>
        <w:tabs>
          <w:tab w:val="left" w:pos="720"/>
        </w:tabs>
        <w:ind w:left="720" w:hanging="718"/>
      </w:pPr>
      <w:rPr>
        <w:rFonts w:hint="default"/>
      </w:rPr>
    </w:lvl>
    <w:lvl w:ilvl="4">
      <w:start w:val="1"/>
      <w:numFmt w:val="decimal"/>
      <w:lvlText w:val="%1.%2.%3.%4.%5."/>
      <w:lvlJc w:val="left"/>
      <w:pPr>
        <w:tabs>
          <w:tab w:val="left" w:pos="1080"/>
        </w:tabs>
        <w:ind w:left="1080" w:hanging="1078"/>
      </w:pPr>
      <w:rPr>
        <w:rFonts w:hint="default"/>
      </w:rPr>
    </w:lvl>
    <w:lvl w:ilvl="5">
      <w:start w:val="1"/>
      <w:numFmt w:val="decimal"/>
      <w:lvlText w:val="%1.%2.%3.%4.%5.%6."/>
      <w:lvlJc w:val="left"/>
      <w:pPr>
        <w:tabs>
          <w:tab w:val="left" w:pos="1080"/>
        </w:tabs>
        <w:ind w:left="1080" w:hanging="1078"/>
      </w:pPr>
      <w:rPr>
        <w:rFonts w:hint="default"/>
      </w:rPr>
    </w:lvl>
    <w:lvl w:ilvl="6">
      <w:start w:val="1"/>
      <w:numFmt w:val="decimal"/>
      <w:lvlText w:val="%1.%2.%3.%4.%5.%6.%7."/>
      <w:lvlJc w:val="left"/>
      <w:pPr>
        <w:tabs>
          <w:tab w:val="left" w:pos="1440"/>
        </w:tabs>
        <w:ind w:left="1440" w:hanging="1438"/>
      </w:pPr>
      <w:rPr>
        <w:rFonts w:hint="default"/>
      </w:rPr>
    </w:lvl>
    <w:lvl w:ilvl="7">
      <w:start w:val="1"/>
      <w:numFmt w:val="decimal"/>
      <w:lvlText w:val="%1.%2.%3.%4.%5.%6.%7.%8."/>
      <w:lvlJc w:val="left"/>
      <w:pPr>
        <w:tabs>
          <w:tab w:val="left" w:pos="1440"/>
        </w:tabs>
        <w:ind w:left="1440" w:hanging="1438"/>
      </w:pPr>
      <w:rPr>
        <w:rFonts w:hint="default"/>
      </w:rPr>
    </w:lvl>
    <w:lvl w:ilvl="8">
      <w:start w:val="1"/>
      <w:numFmt w:val="decimal"/>
      <w:lvlText w:val="%1.%2.%3.%4.%5.%6.%7.%8.%9."/>
      <w:lvlJc w:val="left"/>
      <w:pPr>
        <w:tabs>
          <w:tab w:val="left" w:pos="1800"/>
        </w:tabs>
        <w:ind w:left="1800" w:hanging="1798"/>
      </w:pPr>
      <w:rPr>
        <w:rFonts w:hint="default"/>
      </w:rPr>
    </w:lvl>
  </w:abstractNum>
  <w:abstractNum w:abstractNumId="4">
    <w:nsid w:val="1AA01454"/>
    <w:multiLevelType w:val="hybridMultilevel"/>
    <w:tmpl w:val="0A326F68"/>
    <w:lvl w:ilvl="0" w:tplc="4476F062">
      <w:start w:val="1"/>
      <w:numFmt w:val="bullet"/>
      <w:pStyle w:val="3"/>
      <w:lvlText w:val=""/>
      <w:lvlJc w:val="left"/>
      <w:pPr>
        <w:tabs>
          <w:tab w:val="left" w:pos="360"/>
        </w:tabs>
        <w:ind w:left="360" w:hanging="358"/>
      </w:pPr>
      <w:rPr>
        <w:rFonts w:ascii="Symbol" w:hAnsi="Symbol" w:hint="default"/>
      </w:rPr>
    </w:lvl>
    <w:lvl w:ilvl="1" w:tplc="7DF254A6">
      <w:start w:val="1"/>
      <w:numFmt w:val="bullet"/>
      <w:lvlText w:val="o"/>
      <w:lvlJc w:val="left"/>
      <w:pPr>
        <w:ind w:left="1440" w:hanging="358"/>
      </w:pPr>
      <w:rPr>
        <w:rFonts w:ascii="Courier New" w:eastAsia="Courier New" w:hAnsi="Courier New" w:cs="Courier New" w:hint="default"/>
      </w:rPr>
    </w:lvl>
    <w:lvl w:ilvl="2" w:tplc="C88AD6E2">
      <w:start w:val="1"/>
      <w:numFmt w:val="bullet"/>
      <w:lvlText w:val="§"/>
      <w:lvlJc w:val="left"/>
      <w:pPr>
        <w:ind w:left="2160" w:hanging="358"/>
      </w:pPr>
      <w:rPr>
        <w:rFonts w:ascii="Wingdings" w:eastAsia="Wingdings" w:hAnsi="Wingdings" w:cs="Wingdings" w:hint="default"/>
      </w:rPr>
    </w:lvl>
    <w:lvl w:ilvl="3" w:tplc="4996725A">
      <w:start w:val="1"/>
      <w:numFmt w:val="bullet"/>
      <w:lvlText w:val="·"/>
      <w:lvlJc w:val="left"/>
      <w:pPr>
        <w:ind w:left="2880" w:hanging="358"/>
      </w:pPr>
      <w:rPr>
        <w:rFonts w:ascii="Symbol" w:eastAsia="Symbol" w:hAnsi="Symbol" w:cs="Symbol" w:hint="default"/>
      </w:rPr>
    </w:lvl>
    <w:lvl w:ilvl="4" w:tplc="5178E0D8">
      <w:start w:val="1"/>
      <w:numFmt w:val="bullet"/>
      <w:lvlText w:val="o"/>
      <w:lvlJc w:val="left"/>
      <w:pPr>
        <w:ind w:left="3600" w:hanging="358"/>
      </w:pPr>
      <w:rPr>
        <w:rFonts w:ascii="Courier New" w:eastAsia="Courier New" w:hAnsi="Courier New" w:cs="Courier New" w:hint="default"/>
      </w:rPr>
    </w:lvl>
    <w:lvl w:ilvl="5" w:tplc="6E7E63A0">
      <w:start w:val="1"/>
      <w:numFmt w:val="bullet"/>
      <w:lvlText w:val="§"/>
      <w:lvlJc w:val="left"/>
      <w:pPr>
        <w:ind w:left="4320" w:hanging="358"/>
      </w:pPr>
      <w:rPr>
        <w:rFonts w:ascii="Wingdings" w:eastAsia="Wingdings" w:hAnsi="Wingdings" w:cs="Wingdings" w:hint="default"/>
      </w:rPr>
    </w:lvl>
    <w:lvl w:ilvl="6" w:tplc="5B148B14">
      <w:start w:val="1"/>
      <w:numFmt w:val="bullet"/>
      <w:lvlText w:val="·"/>
      <w:lvlJc w:val="left"/>
      <w:pPr>
        <w:ind w:left="5040" w:hanging="358"/>
      </w:pPr>
      <w:rPr>
        <w:rFonts w:ascii="Symbol" w:eastAsia="Symbol" w:hAnsi="Symbol" w:cs="Symbol" w:hint="default"/>
      </w:rPr>
    </w:lvl>
    <w:lvl w:ilvl="7" w:tplc="11AC3F16">
      <w:start w:val="1"/>
      <w:numFmt w:val="bullet"/>
      <w:lvlText w:val="o"/>
      <w:lvlJc w:val="left"/>
      <w:pPr>
        <w:ind w:left="5760" w:hanging="358"/>
      </w:pPr>
      <w:rPr>
        <w:rFonts w:ascii="Courier New" w:eastAsia="Courier New" w:hAnsi="Courier New" w:cs="Courier New" w:hint="default"/>
      </w:rPr>
    </w:lvl>
    <w:lvl w:ilvl="8" w:tplc="AD5C4F48">
      <w:start w:val="1"/>
      <w:numFmt w:val="bullet"/>
      <w:lvlText w:val="§"/>
      <w:lvlJc w:val="left"/>
      <w:pPr>
        <w:ind w:left="6480" w:hanging="358"/>
      </w:pPr>
      <w:rPr>
        <w:rFonts w:ascii="Wingdings" w:eastAsia="Wingdings" w:hAnsi="Wingdings" w:cs="Wingdings" w:hint="default"/>
      </w:rPr>
    </w:lvl>
  </w:abstractNum>
  <w:abstractNum w:abstractNumId="5">
    <w:nsid w:val="1B967B97"/>
    <w:multiLevelType w:val="multilevel"/>
    <w:tmpl w:val="4F3AB4FA"/>
    <w:lvl w:ilvl="0">
      <w:start w:val="4"/>
      <w:numFmt w:val="decimal"/>
      <w:lvlText w:val="%1."/>
      <w:lvlJc w:val="left"/>
      <w:pPr>
        <w:ind w:left="720" w:hanging="358"/>
      </w:pPr>
      <w:rPr>
        <w:rFonts w:eastAsia="Calibri" w:cs="Calibri" w:hint="default"/>
        <w:sz w:val="24"/>
      </w:rPr>
    </w:lvl>
    <w:lvl w:ilvl="1">
      <w:start w:val="1"/>
      <w:numFmt w:val="decimal"/>
      <w:lvlText w:val="%1.%2."/>
      <w:lvlJc w:val="left"/>
      <w:pPr>
        <w:ind w:left="720" w:hanging="358"/>
      </w:pPr>
      <w:rPr>
        <w:rFonts w:hint="default"/>
      </w:rPr>
    </w:lvl>
    <w:lvl w:ilvl="2">
      <w:start w:val="1"/>
      <w:numFmt w:val="decimal"/>
      <w:lvlText w:val="%1.%2.%3."/>
      <w:lvlJc w:val="left"/>
      <w:pPr>
        <w:ind w:left="1080" w:hanging="718"/>
      </w:pPr>
      <w:rPr>
        <w:rFonts w:hint="default"/>
      </w:rPr>
    </w:lvl>
    <w:lvl w:ilvl="3">
      <w:start w:val="1"/>
      <w:numFmt w:val="decimal"/>
      <w:lvlText w:val="%1.%2.%3.%4."/>
      <w:lvlJc w:val="left"/>
      <w:pPr>
        <w:ind w:left="1080" w:hanging="718"/>
      </w:pPr>
      <w:rPr>
        <w:rFonts w:hint="default"/>
      </w:rPr>
    </w:lvl>
    <w:lvl w:ilvl="4">
      <w:start w:val="1"/>
      <w:numFmt w:val="decimal"/>
      <w:lvlText w:val="%1.%2.%3.%4.%5."/>
      <w:lvlJc w:val="left"/>
      <w:pPr>
        <w:ind w:left="1440" w:hanging="1078"/>
      </w:pPr>
      <w:rPr>
        <w:rFonts w:hint="default"/>
      </w:rPr>
    </w:lvl>
    <w:lvl w:ilvl="5">
      <w:start w:val="1"/>
      <w:numFmt w:val="decimal"/>
      <w:lvlText w:val="%1.%2.%3.%4.%5.%6."/>
      <w:lvlJc w:val="left"/>
      <w:pPr>
        <w:ind w:left="1440" w:hanging="1078"/>
      </w:pPr>
      <w:rPr>
        <w:rFonts w:hint="default"/>
      </w:rPr>
    </w:lvl>
    <w:lvl w:ilvl="6">
      <w:start w:val="1"/>
      <w:numFmt w:val="decimal"/>
      <w:lvlText w:val="%1.%2.%3.%4.%5.%6.%7."/>
      <w:lvlJc w:val="left"/>
      <w:pPr>
        <w:ind w:left="1440" w:hanging="1078"/>
      </w:pPr>
      <w:rPr>
        <w:rFonts w:hint="default"/>
      </w:rPr>
    </w:lvl>
    <w:lvl w:ilvl="7">
      <w:start w:val="1"/>
      <w:numFmt w:val="decimal"/>
      <w:lvlText w:val="%1.%2.%3.%4.%5.%6.%7.%8."/>
      <w:lvlJc w:val="left"/>
      <w:pPr>
        <w:ind w:left="1800" w:hanging="1438"/>
      </w:pPr>
      <w:rPr>
        <w:rFonts w:hint="default"/>
      </w:rPr>
    </w:lvl>
    <w:lvl w:ilvl="8">
      <w:start w:val="1"/>
      <w:numFmt w:val="decimal"/>
      <w:lvlText w:val="%1.%2.%3.%4.%5.%6.%7.%8.%9."/>
      <w:lvlJc w:val="left"/>
      <w:pPr>
        <w:ind w:left="1800" w:hanging="1438"/>
      </w:pPr>
      <w:rPr>
        <w:rFonts w:hint="default"/>
      </w:rPr>
    </w:lvl>
  </w:abstractNum>
  <w:abstractNum w:abstractNumId="6">
    <w:nsid w:val="1DF338A0"/>
    <w:multiLevelType w:val="multilevel"/>
    <w:tmpl w:val="70F626D2"/>
    <w:lvl w:ilvl="0">
      <w:start w:val="9"/>
      <w:numFmt w:val="decimal"/>
      <w:lvlText w:val="%1."/>
      <w:lvlJc w:val="left"/>
      <w:pPr>
        <w:ind w:left="360" w:hanging="358"/>
      </w:pPr>
      <w:rPr>
        <w:rFonts w:ascii="Times New Roman" w:hAnsi="Times New Roman" w:hint="default"/>
        <w:sz w:val="24"/>
      </w:rPr>
    </w:lvl>
    <w:lvl w:ilvl="1">
      <w:start w:val="6"/>
      <w:numFmt w:val="decimal"/>
      <w:lvlText w:val="%1.%2."/>
      <w:lvlJc w:val="left"/>
      <w:pPr>
        <w:ind w:left="360" w:hanging="358"/>
      </w:pPr>
      <w:rPr>
        <w:rFonts w:ascii="Times New Roman" w:hAnsi="Times New Roman" w:hint="default"/>
        <w:sz w:val="20"/>
        <w:szCs w:val="20"/>
      </w:rPr>
    </w:lvl>
    <w:lvl w:ilvl="2">
      <w:start w:val="1"/>
      <w:numFmt w:val="decimal"/>
      <w:lvlText w:val="%1.%2.%3."/>
      <w:lvlJc w:val="left"/>
      <w:pPr>
        <w:ind w:left="720" w:hanging="718"/>
      </w:pPr>
      <w:rPr>
        <w:rFonts w:ascii="Times New Roman" w:hAnsi="Times New Roman" w:hint="default"/>
        <w:sz w:val="24"/>
      </w:rPr>
    </w:lvl>
    <w:lvl w:ilvl="3">
      <w:start w:val="1"/>
      <w:numFmt w:val="decimal"/>
      <w:lvlText w:val="%1.%2.%3.%4."/>
      <w:lvlJc w:val="left"/>
      <w:pPr>
        <w:ind w:left="720" w:hanging="718"/>
      </w:pPr>
      <w:rPr>
        <w:rFonts w:ascii="Times New Roman" w:hAnsi="Times New Roman" w:hint="default"/>
        <w:sz w:val="24"/>
      </w:rPr>
    </w:lvl>
    <w:lvl w:ilvl="4">
      <w:start w:val="1"/>
      <w:numFmt w:val="decimal"/>
      <w:lvlText w:val="%1.%2.%3.%4.%5."/>
      <w:lvlJc w:val="left"/>
      <w:pPr>
        <w:ind w:left="1080" w:hanging="1078"/>
      </w:pPr>
      <w:rPr>
        <w:rFonts w:ascii="Times New Roman" w:hAnsi="Times New Roman" w:hint="default"/>
        <w:sz w:val="24"/>
      </w:rPr>
    </w:lvl>
    <w:lvl w:ilvl="5">
      <w:start w:val="1"/>
      <w:numFmt w:val="decimal"/>
      <w:lvlText w:val="%1.%2.%3.%4.%5.%6."/>
      <w:lvlJc w:val="left"/>
      <w:pPr>
        <w:ind w:left="1080" w:hanging="1078"/>
      </w:pPr>
      <w:rPr>
        <w:rFonts w:ascii="Times New Roman" w:hAnsi="Times New Roman" w:hint="default"/>
        <w:sz w:val="24"/>
      </w:rPr>
    </w:lvl>
    <w:lvl w:ilvl="6">
      <w:start w:val="1"/>
      <w:numFmt w:val="decimal"/>
      <w:lvlText w:val="%1.%2.%3.%4.%5.%6.%7."/>
      <w:lvlJc w:val="left"/>
      <w:pPr>
        <w:ind w:left="1440" w:hanging="1438"/>
      </w:pPr>
      <w:rPr>
        <w:rFonts w:ascii="Times New Roman" w:hAnsi="Times New Roman" w:hint="default"/>
        <w:sz w:val="24"/>
      </w:rPr>
    </w:lvl>
    <w:lvl w:ilvl="7">
      <w:start w:val="1"/>
      <w:numFmt w:val="decimal"/>
      <w:lvlText w:val="%1.%2.%3.%4.%5.%6.%7.%8."/>
      <w:lvlJc w:val="left"/>
      <w:pPr>
        <w:ind w:left="1440" w:hanging="1438"/>
      </w:pPr>
      <w:rPr>
        <w:rFonts w:ascii="Times New Roman" w:hAnsi="Times New Roman" w:hint="default"/>
        <w:sz w:val="24"/>
      </w:rPr>
    </w:lvl>
    <w:lvl w:ilvl="8">
      <w:start w:val="1"/>
      <w:numFmt w:val="decimal"/>
      <w:lvlText w:val="%1.%2.%3.%4.%5.%6.%7.%8.%9."/>
      <w:lvlJc w:val="left"/>
      <w:pPr>
        <w:ind w:left="1800" w:hanging="1798"/>
      </w:pPr>
      <w:rPr>
        <w:rFonts w:ascii="Times New Roman" w:hAnsi="Times New Roman" w:hint="default"/>
        <w:sz w:val="24"/>
      </w:rPr>
    </w:lvl>
  </w:abstractNum>
  <w:abstractNum w:abstractNumId="7">
    <w:nsid w:val="1E597B79"/>
    <w:multiLevelType w:val="multilevel"/>
    <w:tmpl w:val="0EE81D26"/>
    <w:lvl w:ilvl="0">
      <w:start w:val="2"/>
      <w:numFmt w:val="decimal"/>
      <w:lvlText w:val="%1."/>
      <w:lvlJc w:val="left"/>
      <w:pPr>
        <w:ind w:left="540" w:hanging="538"/>
      </w:pPr>
      <w:rPr>
        <w:rFonts w:hint="default"/>
      </w:rPr>
    </w:lvl>
    <w:lvl w:ilvl="1">
      <w:start w:val="1"/>
      <w:numFmt w:val="decimal"/>
      <w:lvlText w:val="%1.%2."/>
      <w:lvlJc w:val="left"/>
      <w:pPr>
        <w:ind w:left="1958" w:hanging="538"/>
      </w:pPr>
      <w:rPr>
        <w:rFonts w:hint="default"/>
      </w:rPr>
    </w:lvl>
    <w:lvl w:ilvl="2">
      <w:start w:val="1"/>
      <w:numFmt w:val="decimal"/>
      <w:lvlText w:val="%1.%2.%3."/>
      <w:lvlJc w:val="left"/>
      <w:pPr>
        <w:ind w:left="3556" w:hanging="718"/>
      </w:pPr>
      <w:rPr>
        <w:rFonts w:hint="default"/>
      </w:rPr>
    </w:lvl>
    <w:lvl w:ilvl="3">
      <w:start w:val="1"/>
      <w:numFmt w:val="decimal"/>
      <w:lvlText w:val="%1.%2.%3.%4."/>
      <w:lvlJc w:val="left"/>
      <w:pPr>
        <w:ind w:left="4974" w:hanging="718"/>
      </w:pPr>
      <w:rPr>
        <w:rFonts w:hint="default"/>
      </w:rPr>
    </w:lvl>
    <w:lvl w:ilvl="4">
      <w:start w:val="1"/>
      <w:numFmt w:val="decimal"/>
      <w:lvlText w:val="%1.%2.%3.%4.%5."/>
      <w:lvlJc w:val="left"/>
      <w:pPr>
        <w:ind w:left="6752" w:hanging="1078"/>
      </w:pPr>
      <w:rPr>
        <w:rFonts w:hint="default"/>
      </w:rPr>
    </w:lvl>
    <w:lvl w:ilvl="5">
      <w:start w:val="1"/>
      <w:numFmt w:val="decimal"/>
      <w:lvlText w:val="%1.%2.%3.%4.%5.%6."/>
      <w:lvlJc w:val="left"/>
      <w:pPr>
        <w:ind w:left="8170" w:hanging="1078"/>
      </w:pPr>
      <w:rPr>
        <w:rFonts w:hint="default"/>
      </w:rPr>
    </w:lvl>
    <w:lvl w:ilvl="6">
      <w:start w:val="1"/>
      <w:numFmt w:val="decimal"/>
      <w:lvlText w:val="%1.%2.%3.%4.%5.%6.%7."/>
      <w:lvlJc w:val="left"/>
      <w:pPr>
        <w:ind w:left="9948" w:hanging="1438"/>
      </w:pPr>
      <w:rPr>
        <w:rFonts w:hint="default"/>
      </w:rPr>
    </w:lvl>
    <w:lvl w:ilvl="7">
      <w:start w:val="1"/>
      <w:numFmt w:val="decimal"/>
      <w:lvlText w:val="%1.%2.%3.%4.%5.%6.%7.%8."/>
      <w:lvlJc w:val="left"/>
      <w:pPr>
        <w:ind w:left="11366" w:hanging="1438"/>
      </w:pPr>
      <w:rPr>
        <w:rFonts w:hint="default"/>
      </w:rPr>
    </w:lvl>
    <w:lvl w:ilvl="8">
      <w:start w:val="1"/>
      <w:numFmt w:val="decimal"/>
      <w:lvlText w:val="%1.%2.%3.%4.%5.%6.%7.%8.%9."/>
      <w:lvlJc w:val="left"/>
      <w:pPr>
        <w:ind w:left="13144" w:hanging="1798"/>
      </w:pPr>
      <w:rPr>
        <w:rFonts w:hint="default"/>
      </w:rPr>
    </w:lvl>
  </w:abstractNum>
  <w:abstractNum w:abstractNumId="8">
    <w:nsid w:val="235B09CE"/>
    <w:multiLevelType w:val="hybridMultilevel"/>
    <w:tmpl w:val="C5DACBE8"/>
    <w:lvl w:ilvl="0" w:tplc="3AF8AE24">
      <w:start w:val="1"/>
      <w:numFmt w:val="bullet"/>
      <w:pStyle w:val="bulletbold"/>
      <w:lvlText w:val=""/>
      <w:lvlJc w:val="left"/>
      <w:pPr>
        <w:tabs>
          <w:tab w:val="left" w:pos="360"/>
        </w:tabs>
        <w:ind w:left="360" w:hanging="358"/>
      </w:pPr>
      <w:rPr>
        <w:rFonts w:ascii="Symbol" w:hAnsi="Symbol" w:hint="default"/>
      </w:rPr>
    </w:lvl>
    <w:lvl w:ilvl="1" w:tplc="221E20A6">
      <w:start w:val="1"/>
      <w:numFmt w:val="bullet"/>
      <w:lvlText w:val="o"/>
      <w:lvlJc w:val="left"/>
      <w:pPr>
        <w:ind w:left="1440" w:hanging="358"/>
      </w:pPr>
      <w:rPr>
        <w:rFonts w:ascii="Courier New" w:eastAsia="Courier New" w:hAnsi="Courier New" w:cs="Courier New" w:hint="default"/>
      </w:rPr>
    </w:lvl>
    <w:lvl w:ilvl="2" w:tplc="DF02F338">
      <w:start w:val="1"/>
      <w:numFmt w:val="bullet"/>
      <w:lvlText w:val="§"/>
      <w:lvlJc w:val="left"/>
      <w:pPr>
        <w:ind w:left="2160" w:hanging="358"/>
      </w:pPr>
      <w:rPr>
        <w:rFonts w:ascii="Wingdings" w:eastAsia="Wingdings" w:hAnsi="Wingdings" w:cs="Wingdings" w:hint="default"/>
      </w:rPr>
    </w:lvl>
    <w:lvl w:ilvl="3" w:tplc="56C426BC">
      <w:start w:val="1"/>
      <w:numFmt w:val="bullet"/>
      <w:lvlText w:val="·"/>
      <w:lvlJc w:val="left"/>
      <w:pPr>
        <w:ind w:left="2880" w:hanging="358"/>
      </w:pPr>
      <w:rPr>
        <w:rFonts w:ascii="Symbol" w:eastAsia="Symbol" w:hAnsi="Symbol" w:cs="Symbol" w:hint="default"/>
      </w:rPr>
    </w:lvl>
    <w:lvl w:ilvl="4" w:tplc="540CA5AC">
      <w:start w:val="1"/>
      <w:numFmt w:val="bullet"/>
      <w:lvlText w:val="o"/>
      <w:lvlJc w:val="left"/>
      <w:pPr>
        <w:ind w:left="3600" w:hanging="358"/>
      </w:pPr>
      <w:rPr>
        <w:rFonts w:ascii="Courier New" w:eastAsia="Courier New" w:hAnsi="Courier New" w:cs="Courier New" w:hint="default"/>
      </w:rPr>
    </w:lvl>
    <w:lvl w:ilvl="5" w:tplc="52C60ACC">
      <w:start w:val="1"/>
      <w:numFmt w:val="bullet"/>
      <w:lvlText w:val="§"/>
      <w:lvlJc w:val="left"/>
      <w:pPr>
        <w:ind w:left="4320" w:hanging="358"/>
      </w:pPr>
      <w:rPr>
        <w:rFonts w:ascii="Wingdings" w:eastAsia="Wingdings" w:hAnsi="Wingdings" w:cs="Wingdings" w:hint="default"/>
      </w:rPr>
    </w:lvl>
    <w:lvl w:ilvl="6" w:tplc="7E8403F2">
      <w:start w:val="1"/>
      <w:numFmt w:val="bullet"/>
      <w:lvlText w:val="·"/>
      <w:lvlJc w:val="left"/>
      <w:pPr>
        <w:ind w:left="5040" w:hanging="358"/>
      </w:pPr>
      <w:rPr>
        <w:rFonts w:ascii="Symbol" w:eastAsia="Symbol" w:hAnsi="Symbol" w:cs="Symbol" w:hint="default"/>
      </w:rPr>
    </w:lvl>
    <w:lvl w:ilvl="7" w:tplc="D9066870">
      <w:start w:val="1"/>
      <w:numFmt w:val="bullet"/>
      <w:lvlText w:val="o"/>
      <w:lvlJc w:val="left"/>
      <w:pPr>
        <w:ind w:left="5760" w:hanging="358"/>
      </w:pPr>
      <w:rPr>
        <w:rFonts w:ascii="Courier New" w:eastAsia="Courier New" w:hAnsi="Courier New" w:cs="Courier New" w:hint="default"/>
      </w:rPr>
    </w:lvl>
    <w:lvl w:ilvl="8" w:tplc="04D01CC4">
      <w:start w:val="1"/>
      <w:numFmt w:val="bullet"/>
      <w:lvlText w:val="§"/>
      <w:lvlJc w:val="left"/>
      <w:pPr>
        <w:ind w:left="6480" w:hanging="358"/>
      </w:pPr>
      <w:rPr>
        <w:rFonts w:ascii="Wingdings" w:eastAsia="Wingdings" w:hAnsi="Wingdings" w:cs="Wingdings" w:hint="default"/>
      </w:rPr>
    </w:lvl>
  </w:abstractNum>
  <w:abstractNum w:abstractNumId="9">
    <w:nsid w:val="242F47D1"/>
    <w:multiLevelType w:val="multilevel"/>
    <w:tmpl w:val="8EB67ED8"/>
    <w:lvl w:ilvl="0">
      <w:start w:val="2"/>
      <w:numFmt w:val="decimal"/>
      <w:lvlText w:val="%1."/>
      <w:lvlJc w:val="left"/>
      <w:pPr>
        <w:ind w:left="810" w:hanging="808"/>
      </w:pPr>
      <w:rPr>
        <w:rFonts w:hint="default"/>
      </w:rPr>
    </w:lvl>
    <w:lvl w:ilvl="1">
      <w:start w:val="1"/>
      <w:numFmt w:val="decimal"/>
      <w:lvlText w:val="%1.%2."/>
      <w:lvlJc w:val="left"/>
      <w:pPr>
        <w:ind w:left="810" w:hanging="808"/>
      </w:pPr>
      <w:rPr>
        <w:rFonts w:hint="default"/>
      </w:rPr>
    </w:lvl>
    <w:lvl w:ilvl="2">
      <w:start w:val="36"/>
      <w:numFmt w:val="decimal"/>
      <w:lvlText w:val="%1.%2.%3."/>
      <w:lvlJc w:val="left"/>
      <w:pPr>
        <w:ind w:left="810" w:hanging="808"/>
      </w:pPr>
      <w:rPr>
        <w:rFonts w:hint="default"/>
      </w:rPr>
    </w:lvl>
    <w:lvl w:ilvl="3">
      <w:start w:val="1"/>
      <w:numFmt w:val="decimal"/>
      <w:lvlText w:val="%1.%2.%3.%4."/>
      <w:lvlJc w:val="left"/>
      <w:pPr>
        <w:ind w:left="1080" w:hanging="1078"/>
      </w:pPr>
      <w:rPr>
        <w:rFonts w:hint="default"/>
      </w:rPr>
    </w:lvl>
    <w:lvl w:ilvl="4">
      <w:start w:val="1"/>
      <w:numFmt w:val="decimal"/>
      <w:lvlText w:val="%1.%2.%3.%4.%5."/>
      <w:lvlJc w:val="left"/>
      <w:pPr>
        <w:ind w:left="1080" w:hanging="1078"/>
      </w:pPr>
      <w:rPr>
        <w:rFonts w:hint="default"/>
      </w:rPr>
    </w:lvl>
    <w:lvl w:ilvl="5">
      <w:start w:val="1"/>
      <w:numFmt w:val="decimal"/>
      <w:lvlText w:val="%1.%2.%3.%4.%5.%6."/>
      <w:lvlJc w:val="left"/>
      <w:pPr>
        <w:ind w:left="1440" w:hanging="1438"/>
      </w:pPr>
      <w:rPr>
        <w:rFonts w:hint="default"/>
      </w:rPr>
    </w:lvl>
    <w:lvl w:ilvl="6">
      <w:start w:val="1"/>
      <w:numFmt w:val="decimal"/>
      <w:lvlText w:val="%1.%2.%3.%4.%5.%6.%7."/>
      <w:lvlJc w:val="left"/>
      <w:pPr>
        <w:ind w:left="1800" w:hanging="1798"/>
      </w:pPr>
      <w:rPr>
        <w:rFonts w:hint="default"/>
      </w:rPr>
    </w:lvl>
    <w:lvl w:ilvl="7">
      <w:start w:val="1"/>
      <w:numFmt w:val="decimal"/>
      <w:lvlText w:val="%1.%2.%3.%4.%5.%6.%7.%8."/>
      <w:lvlJc w:val="left"/>
      <w:pPr>
        <w:ind w:left="1800" w:hanging="1798"/>
      </w:pPr>
      <w:rPr>
        <w:rFonts w:hint="default"/>
      </w:rPr>
    </w:lvl>
    <w:lvl w:ilvl="8">
      <w:start w:val="1"/>
      <w:numFmt w:val="decimal"/>
      <w:lvlText w:val="%1.%2.%3.%4.%5.%6.%7.%8.%9."/>
      <w:lvlJc w:val="left"/>
      <w:pPr>
        <w:ind w:left="2160" w:hanging="2158"/>
      </w:pPr>
      <w:rPr>
        <w:rFonts w:hint="default"/>
      </w:rPr>
    </w:lvl>
  </w:abstractNum>
  <w:abstractNum w:abstractNumId="10">
    <w:nsid w:val="2666461C"/>
    <w:multiLevelType w:val="multilevel"/>
    <w:tmpl w:val="9D78A3B8"/>
    <w:lvl w:ilvl="0">
      <w:start w:val="1"/>
      <w:numFmt w:val="decimal"/>
      <w:lvlText w:val="%1."/>
      <w:lvlJc w:val="left"/>
      <w:pPr>
        <w:tabs>
          <w:tab w:val="left" w:pos="720"/>
        </w:tabs>
        <w:ind w:left="720" w:hanging="717"/>
      </w:pPr>
      <w:rPr>
        <w:rFonts w:ascii="Times New Roman" w:eastAsia="Times New Roman" w:hAnsi="Times New Roman" w:cs="Times New Roman"/>
        <w:sz w:val="24"/>
        <w:szCs w:val="24"/>
      </w:rPr>
    </w:lvl>
    <w:lvl w:ilvl="1">
      <w:start w:val="1"/>
      <w:numFmt w:val="decimal"/>
      <w:lvlText w:val="%1.%2"/>
      <w:lvlJc w:val="left"/>
      <w:pPr>
        <w:tabs>
          <w:tab w:val="left" w:pos="720"/>
        </w:tabs>
        <w:ind w:left="720" w:hanging="717"/>
      </w:pPr>
      <w:rPr>
        <w:rFonts w:ascii="Times New Roman" w:eastAsia="Times New Roman" w:hAnsi="Times New Roman" w:cs="Times New Roman"/>
        <w:b w:val="0"/>
        <w:bCs w:val="0"/>
        <w:sz w:val="24"/>
        <w:szCs w:val="24"/>
      </w:rPr>
    </w:lvl>
    <w:lvl w:ilvl="2">
      <w:start w:val="1"/>
      <w:numFmt w:val="decimal"/>
      <w:lvlText w:val="%1.%2.%3"/>
      <w:lvlJc w:val="left"/>
      <w:pPr>
        <w:tabs>
          <w:tab w:val="left" w:pos="1440"/>
        </w:tabs>
        <w:ind w:left="1440" w:hanging="717"/>
      </w:pPr>
      <w:rPr>
        <w:rFonts w:cs="Times New Roman" w:hint="default"/>
      </w:rPr>
    </w:lvl>
    <w:lvl w:ilvl="3">
      <w:start w:val="1"/>
      <w:numFmt w:val="lowerLetter"/>
      <w:lvlText w:val="%4)"/>
      <w:lvlJc w:val="left"/>
      <w:pPr>
        <w:tabs>
          <w:tab w:val="left" w:pos="2160"/>
        </w:tabs>
        <w:ind w:left="2160" w:hanging="717"/>
      </w:pPr>
      <w:rPr>
        <w:rFonts w:cs="Times New Roman" w:hint="default"/>
      </w:rPr>
    </w:lvl>
    <w:lvl w:ilvl="4">
      <w:start w:val="1"/>
      <w:numFmt w:val="lowerRoman"/>
      <w:lvlText w:val="%5"/>
      <w:lvlJc w:val="left"/>
      <w:pPr>
        <w:tabs>
          <w:tab w:val="left" w:pos="2880"/>
        </w:tabs>
        <w:ind w:left="2880" w:hanging="717"/>
      </w:pPr>
      <w:rPr>
        <w:rFonts w:cs="Times New Roman" w:hint="default"/>
      </w:rPr>
    </w:lvl>
    <w:lvl w:ilvl="5">
      <w:start w:val="1"/>
      <w:numFmt w:val="none"/>
      <w:suff w:val="nothing"/>
      <w:lvlText w:val=""/>
      <w:lvlJc w:val="left"/>
      <w:rPr>
        <w:rFonts w:cs="Times New Roman" w:hint="default"/>
      </w:rPr>
    </w:lvl>
    <w:lvl w:ilvl="6">
      <w:start w:val="1"/>
      <w:numFmt w:val="none"/>
      <w:suff w:val="nothing"/>
      <w:lvlText w:val=""/>
      <w:lvlJc w:val="left"/>
      <w:rPr>
        <w:rFonts w:cs="Times New Roman" w:hint="default"/>
      </w:rPr>
    </w:lvl>
    <w:lvl w:ilvl="7">
      <w:start w:val="1"/>
      <w:numFmt w:val="none"/>
      <w:suff w:val="nothing"/>
      <w:lvlText w:val=""/>
      <w:lvlJc w:val="left"/>
      <w:rPr>
        <w:rFonts w:cs="Times New Roman" w:hint="default"/>
      </w:rPr>
    </w:lvl>
    <w:lvl w:ilvl="8">
      <w:start w:val="1"/>
      <w:numFmt w:val="none"/>
      <w:suff w:val="nothing"/>
      <w:lvlText w:val=""/>
      <w:lvlJc w:val="left"/>
      <w:rPr>
        <w:rFonts w:cs="Times New Roman" w:hint="default"/>
      </w:rPr>
    </w:lvl>
  </w:abstractNum>
  <w:abstractNum w:abstractNumId="11">
    <w:nsid w:val="2A3B616D"/>
    <w:multiLevelType w:val="multilevel"/>
    <w:tmpl w:val="33E8D8C0"/>
    <w:lvl w:ilvl="0">
      <w:start w:val="2"/>
      <w:numFmt w:val="decimal"/>
      <w:lvlText w:val="%1."/>
      <w:lvlJc w:val="left"/>
      <w:pPr>
        <w:ind w:left="810" w:hanging="808"/>
      </w:pPr>
      <w:rPr>
        <w:rFonts w:hint="default"/>
      </w:rPr>
    </w:lvl>
    <w:lvl w:ilvl="1">
      <w:start w:val="1"/>
      <w:numFmt w:val="decimal"/>
      <w:lvlText w:val="%1.%2."/>
      <w:lvlJc w:val="left"/>
      <w:pPr>
        <w:ind w:left="810" w:hanging="808"/>
      </w:pPr>
      <w:rPr>
        <w:rFonts w:hint="default"/>
      </w:rPr>
    </w:lvl>
    <w:lvl w:ilvl="2">
      <w:start w:val="35"/>
      <w:numFmt w:val="decimal"/>
      <w:lvlText w:val="%1.%2.%3."/>
      <w:lvlJc w:val="left"/>
      <w:pPr>
        <w:ind w:left="810" w:hanging="808"/>
      </w:pPr>
      <w:rPr>
        <w:rFonts w:hint="default"/>
      </w:rPr>
    </w:lvl>
    <w:lvl w:ilvl="3">
      <w:start w:val="1"/>
      <w:numFmt w:val="decimal"/>
      <w:lvlText w:val="%1.%2.%3.%4."/>
      <w:lvlJc w:val="left"/>
      <w:pPr>
        <w:ind w:left="1080" w:hanging="1078"/>
      </w:pPr>
      <w:rPr>
        <w:rFonts w:hint="default"/>
      </w:rPr>
    </w:lvl>
    <w:lvl w:ilvl="4">
      <w:start w:val="1"/>
      <w:numFmt w:val="decimal"/>
      <w:lvlText w:val="%1.%2.%3.%4.%5."/>
      <w:lvlJc w:val="left"/>
      <w:pPr>
        <w:ind w:left="1080" w:hanging="1078"/>
      </w:pPr>
      <w:rPr>
        <w:rFonts w:hint="default"/>
      </w:rPr>
    </w:lvl>
    <w:lvl w:ilvl="5">
      <w:start w:val="1"/>
      <w:numFmt w:val="decimal"/>
      <w:lvlText w:val="%1.%2.%3.%4.%5.%6."/>
      <w:lvlJc w:val="left"/>
      <w:pPr>
        <w:ind w:left="1440" w:hanging="1438"/>
      </w:pPr>
      <w:rPr>
        <w:rFonts w:hint="default"/>
      </w:rPr>
    </w:lvl>
    <w:lvl w:ilvl="6">
      <w:start w:val="1"/>
      <w:numFmt w:val="decimal"/>
      <w:lvlText w:val="%1.%2.%3.%4.%5.%6.%7."/>
      <w:lvlJc w:val="left"/>
      <w:pPr>
        <w:ind w:left="1800" w:hanging="1798"/>
      </w:pPr>
      <w:rPr>
        <w:rFonts w:hint="default"/>
      </w:rPr>
    </w:lvl>
    <w:lvl w:ilvl="7">
      <w:start w:val="1"/>
      <w:numFmt w:val="decimal"/>
      <w:lvlText w:val="%1.%2.%3.%4.%5.%6.%7.%8."/>
      <w:lvlJc w:val="left"/>
      <w:pPr>
        <w:ind w:left="1800" w:hanging="1798"/>
      </w:pPr>
      <w:rPr>
        <w:rFonts w:hint="default"/>
      </w:rPr>
    </w:lvl>
    <w:lvl w:ilvl="8">
      <w:start w:val="1"/>
      <w:numFmt w:val="decimal"/>
      <w:lvlText w:val="%1.%2.%3.%4.%5.%6.%7.%8.%9."/>
      <w:lvlJc w:val="left"/>
      <w:pPr>
        <w:ind w:left="2160" w:hanging="2158"/>
      </w:pPr>
      <w:rPr>
        <w:rFonts w:hint="default"/>
      </w:rPr>
    </w:lvl>
  </w:abstractNum>
  <w:abstractNum w:abstractNumId="12">
    <w:nsid w:val="2A7B5B00"/>
    <w:multiLevelType w:val="hybridMultilevel"/>
    <w:tmpl w:val="91586CDC"/>
    <w:lvl w:ilvl="0" w:tplc="A4C2407E">
      <w:start w:val="1"/>
      <w:numFmt w:val="bullet"/>
      <w:lvlText w:val="-"/>
      <w:lvlJc w:val="left"/>
      <w:pPr>
        <w:ind w:left="821" w:hanging="416"/>
      </w:pPr>
      <w:rPr>
        <w:rFonts w:ascii="Times New Roman" w:eastAsia="Times New Roman" w:hAnsi="Times New Roman" w:cs="Times New Roman" w:hint="default"/>
        <w:spacing w:val="-24"/>
        <w:sz w:val="28"/>
        <w:szCs w:val="28"/>
        <w:lang w:val="ru-RU" w:eastAsia="ru-RU" w:bidi="ru-RU"/>
      </w:rPr>
    </w:lvl>
    <w:lvl w:ilvl="1" w:tplc="7160EBCA">
      <w:start w:val="1"/>
      <w:numFmt w:val="bullet"/>
      <w:lvlText w:val="•"/>
      <w:lvlJc w:val="left"/>
      <w:pPr>
        <w:ind w:left="1840" w:hanging="416"/>
      </w:pPr>
      <w:rPr>
        <w:rFonts w:hint="default"/>
        <w:lang w:val="ru-RU" w:eastAsia="ru-RU" w:bidi="ru-RU"/>
      </w:rPr>
    </w:lvl>
    <w:lvl w:ilvl="2" w:tplc="3238EC56">
      <w:start w:val="1"/>
      <w:numFmt w:val="bullet"/>
      <w:lvlText w:val="•"/>
      <w:lvlJc w:val="left"/>
      <w:pPr>
        <w:ind w:left="2861" w:hanging="416"/>
      </w:pPr>
      <w:rPr>
        <w:rFonts w:hint="default"/>
        <w:lang w:val="ru-RU" w:eastAsia="ru-RU" w:bidi="ru-RU"/>
      </w:rPr>
    </w:lvl>
    <w:lvl w:ilvl="3" w:tplc="382E95E6">
      <w:start w:val="1"/>
      <w:numFmt w:val="bullet"/>
      <w:lvlText w:val="•"/>
      <w:lvlJc w:val="left"/>
      <w:pPr>
        <w:ind w:left="3881" w:hanging="416"/>
      </w:pPr>
      <w:rPr>
        <w:rFonts w:hint="default"/>
        <w:lang w:val="ru-RU" w:eastAsia="ru-RU" w:bidi="ru-RU"/>
      </w:rPr>
    </w:lvl>
    <w:lvl w:ilvl="4" w:tplc="125A47EC">
      <w:start w:val="1"/>
      <w:numFmt w:val="bullet"/>
      <w:lvlText w:val="•"/>
      <w:lvlJc w:val="left"/>
      <w:pPr>
        <w:ind w:left="4902" w:hanging="416"/>
      </w:pPr>
      <w:rPr>
        <w:rFonts w:hint="default"/>
        <w:lang w:val="ru-RU" w:eastAsia="ru-RU" w:bidi="ru-RU"/>
      </w:rPr>
    </w:lvl>
    <w:lvl w:ilvl="5" w:tplc="9776FB2A">
      <w:start w:val="1"/>
      <w:numFmt w:val="bullet"/>
      <w:lvlText w:val="•"/>
      <w:lvlJc w:val="left"/>
      <w:pPr>
        <w:ind w:left="5923" w:hanging="416"/>
      </w:pPr>
      <w:rPr>
        <w:rFonts w:hint="default"/>
        <w:lang w:val="ru-RU" w:eastAsia="ru-RU" w:bidi="ru-RU"/>
      </w:rPr>
    </w:lvl>
    <w:lvl w:ilvl="6" w:tplc="07FA7366">
      <w:start w:val="1"/>
      <w:numFmt w:val="bullet"/>
      <w:lvlText w:val="•"/>
      <w:lvlJc w:val="left"/>
      <w:pPr>
        <w:ind w:left="6943" w:hanging="416"/>
      </w:pPr>
      <w:rPr>
        <w:rFonts w:hint="default"/>
        <w:lang w:val="ru-RU" w:eastAsia="ru-RU" w:bidi="ru-RU"/>
      </w:rPr>
    </w:lvl>
    <w:lvl w:ilvl="7" w:tplc="885C972C">
      <w:start w:val="1"/>
      <w:numFmt w:val="bullet"/>
      <w:lvlText w:val="•"/>
      <w:lvlJc w:val="left"/>
      <w:pPr>
        <w:ind w:left="7964" w:hanging="416"/>
      </w:pPr>
      <w:rPr>
        <w:rFonts w:hint="default"/>
        <w:lang w:val="ru-RU" w:eastAsia="ru-RU" w:bidi="ru-RU"/>
      </w:rPr>
    </w:lvl>
    <w:lvl w:ilvl="8" w:tplc="226CD56A">
      <w:start w:val="1"/>
      <w:numFmt w:val="bullet"/>
      <w:lvlText w:val="•"/>
      <w:lvlJc w:val="left"/>
      <w:pPr>
        <w:ind w:left="8984" w:hanging="416"/>
      </w:pPr>
      <w:rPr>
        <w:rFonts w:hint="default"/>
        <w:lang w:val="ru-RU" w:eastAsia="ru-RU" w:bidi="ru-RU"/>
      </w:rPr>
    </w:lvl>
  </w:abstractNum>
  <w:abstractNum w:abstractNumId="13">
    <w:nsid w:val="319D7F59"/>
    <w:multiLevelType w:val="hybridMultilevel"/>
    <w:tmpl w:val="95D20654"/>
    <w:lvl w:ilvl="0" w:tplc="0AA0FCB2">
      <w:start w:val="1"/>
      <w:numFmt w:val="decimal"/>
      <w:lvlText w:val="%1."/>
      <w:lvlJc w:val="left"/>
      <w:pPr>
        <w:ind w:left="720" w:hanging="358"/>
      </w:pPr>
      <w:rPr>
        <w:rFonts w:hint="default"/>
      </w:rPr>
    </w:lvl>
    <w:lvl w:ilvl="1" w:tplc="CC3483CE">
      <w:start w:val="1"/>
      <w:numFmt w:val="lowerLetter"/>
      <w:lvlText w:val="%2."/>
      <w:lvlJc w:val="left"/>
      <w:pPr>
        <w:ind w:left="1440" w:hanging="358"/>
      </w:pPr>
    </w:lvl>
    <w:lvl w:ilvl="2" w:tplc="D51E6978">
      <w:start w:val="1"/>
      <w:numFmt w:val="lowerRoman"/>
      <w:lvlText w:val="%3."/>
      <w:lvlJc w:val="right"/>
      <w:pPr>
        <w:ind w:left="2160" w:hanging="178"/>
      </w:pPr>
    </w:lvl>
    <w:lvl w:ilvl="3" w:tplc="AE0EEDCC">
      <w:start w:val="1"/>
      <w:numFmt w:val="decimal"/>
      <w:lvlText w:val="%4."/>
      <w:lvlJc w:val="left"/>
      <w:pPr>
        <w:ind w:left="2880" w:hanging="358"/>
      </w:pPr>
    </w:lvl>
    <w:lvl w:ilvl="4" w:tplc="3224FC06">
      <w:start w:val="1"/>
      <w:numFmt w:val="lowerLetter"/>
      <w:lvlText w:val="%5."/>
      <w:lvlJc w:val="left"/>
      <w:pPr>
        <w:ind w:left="3600" w:hanging="358"/>
      </w:pPr>
    </w:lvl>
    <w:lvl w:ilvl="5" w:tplc="1528E32C">
      <w:start w:val="1"/>
      <w:numFmt w:val="lowerRoman"/>
      <w:lvlText w:val="%6."/>
      <w:lvlJc w:val="right"/>
      <w:pPr>
        <w:ind w:left="4320" w:hanging="178"/>
      </w:pPr>
    </w:lvl>
    <w:lvl w:ilvl="6" w:tplc="8EF833A2">
      <w:start w:val="1"/>
      <w:numFmt w:val="decimal"/>
      <w:lvlText w:val="%7."/>
      <w:lvlJc w:val="left"/>
      <w:pPr>
        <w:ind w:left="5040" w:hanging="358"/>
      </w:pPr>
    </w:lvl>
    <w:lvl w:ilvl="7" w:tplc="59C43396">
      <w:start w:val="1"/>
      <w:numFmt w:val="lowerLetter"/>
      <w:lvlText w:val="%8."/>
      <w:lvlJc w:val="left"/>
      <w:pPr>
        <w:ind w:left="5760" w:hanging="358"/>
      </w:pPr>
    </w:lvl>
    <w:lvl w:ilvl="8" w:tplc="71A65AB4">
      <w:start w:val="1"/>
      <w:numFmt w:val="lowerRoman"/>
      <w:lvlText w:val="%9."/>
      <w:lvlJc w:val="right"/>
      <w:pPr>
        <w:ind w:left="6480" w:hanging="178"/>
      </w:pPr>
    </w:lvl>
  </w:abstractNum>
  <w:abstractNum w:abstractNumId="14">
    <w:nsid w:val="33EB0919"/>
    <w:multiLevelType w:val="hybridMultilevel"/>
    <w:tmpl w:val="706A1266"/>
    <w:lvl w:ilvl="0" w:tplc="3C18BCAA">
      <w:start w:val="1"/>
      <w:numFmt w:val="bullet"/>
      <w:pStyle w:val="1"/>
      <w:lvlText w:val=""/>
      <w:lvlJc w:val="left"/>
      <w:pPr>
        <w:tabs>
          <w:tab w:val="left" w:pos="851"/>
        </w:tabs>
        <w:ind w:left="1077" w:hanging="621"/>
      </w:pPr>
      <w:rPr>
        <w:rFonts w:ascii="Symbol" w:hAnsi="Symbol" w:hint="default"/>
      </w:rPr>
    </w:lvl>
    <w:lvl w:ilvl="1" w:tplc="47946090">
      <w:start w:val="1"/>
      <w:numFmt w:val="decimal"/>
      <w:lvlText w:val="%2."/>
      <w:lvlJc w:val="left"/>
      <w:pPr>
        <w:tabs>
          <w:tab w:val="left" w:pos="1440"/>
        </w:tabs>
        <w:ind w:left="1440" w:hanging="358"/>
      </w:pPr>
      <w:rPr>
        <w:rFonts w:cs="Times New Roman"/>
      </w:rPr>
    </w:lvl>
    <w:lvl w:ilvl="2" w:tplc="D28E2030">
      <w:start w:val="1"/>
      <w:numFmt w:val="decimal"/>
      <w:lvlText w:val="%3."/>
      <w:lvlJc w:val="left"/>
      <w:pPr>
        <w:tabs>
          <w:tab w:val="left" w:pos="2160"/>
        </w:tabs>
        <w:ind w:left="2160" w:hanging="358"/>
      </w:pPr>
      <w:rPr>
        <w:rFonts w:cs="Times New Roman"/>
      </w:rPr>
    </w:lvl>
    <w:lvl w:ilvl="3" w:tplc="344486C6">
      <w:start w:val="1"/>
      <w:numFmt w:val="decimal"/>
      <w:lvlText w:val="%4."/>
      <w:lvlJc w:val="left"/>
      <w:pPr>
        <w:tabs>
          <w:tab w:val="left" w:pos="2880"/>
        </w:tabs>
        <w:ind w:left="2880" w:hanging="358"/>
      </w:pPr>
      <w:rPr>
        <w:rFonts w:cs="Times New Roman"/>
      </w:rPr>
    </w:lvl>
    <w:lvl w:ilvl="4" w:tplc="CE9843BC">
      <w:start w:val="1"/>
      <w:numFmt w:val="decimal"/>
      <w:lvlText w:val="%5."/>
      <w:lvlJc w:val="left"/>
      <w:pPr>
        <w:tabs>
          <w:tab w:val="left" w:pos="3600"/>
        </w:tabs>
        <w:ind w:left="3600" w:hanging="358"/>
      </w:pPr>
      <w:rPr>
        <w:rFonts w:cs="Times New Roman"/>
      </w:rPr>
    </w:lvl>
    <w:lvl w:ilvl="5" w:tplc="0166FA92">
      <w:start w:val="1"/>
      <w:numFmt w:val="decimal"/>
      <w:lvlText w:val="%6."/>
      <w:lvlJc w:val="left"/>
      <w:pPr>
        <w:tabs>
          <w:tab w:val="left" w:pos="4320"/>
        </w:tabs>
        <w:ind w:left="4320" w:hanging="358"/>
      </w:pPr>
      <w:rPr>
        <w:rFonts w:cs="Times New Roman"/>
      </w:rPr>
    </w:lvl>
    <w:lvl w:ilvl="6" w:tplc="5E929700">
      <w:start w:val="1"/>
      <w:numFmt w:val="decimal"/>
      <w:lvlText w:val="%7."/>
      <w:lvlJc w:val="left"/>
      <w:pPr>
        <w:tabs>
          <w:tab w:val="left" w:pos="5040"/>
        </w:tabs>
        <w:ind w:left="5040" w:hanging="358"/>
      </w:pPr>
      <w:rPr>
        <w:rFonts w:cs="Times New Roman"/>
      </w:rPr>
    </w:lvl>
    <w:lvl w:ilvl="7" w:tplc="76D086C0">
      <w:start w:val="1"/>
      <w:numFmt w:val="decimal"/>
      <w:lvlText w:val="%8."/>
      <w:lvlJc w:val="left"/>
      <w:pPr>
        <w:tabs>
          <w:tab w:val="left" w:pos="5760"/>
        </w:tabs>
        <w:ind w:left="5760" w:hanging="358"/>
      </w:pPr>
      <w:rPr>
        <w:rFonts w:cs="Times New Roman"/>
      </w:rPr>
    </w:lvl>
    <w:lvl w:ilvl="8" w:tplc="EF54E9EA">
      <w:start w:val="1"/>
      <w:numFmt w:val="decimal"/>
      <w:lvlText w:val="%9."/>
      <w:lvlJc w:val="left"/>
      <w:pPr>
        <w:tabs>
          <w:tab w:val="left" w:pos="6480"/>
        </w:tabs>
        <w:ind w:left="6480" w:hanging="358"/>
      </w:pPr>
      <w:rPr>
        <w:rFonts w:cs="Times New Roman"/>
      </w:rPr>
    </w:lvl>
  </w:abstractNum>
  <w:abstractNum w:abstractNumId="15">
    <w:nsid w:val="39CF0564"/>
    <w:multiLevelType w:val="multilevel"/>
    <w:tmpl w:val="BB02CE60"/>
    <w:lvl w:ilvl="0">
      <w:start w:val="1"/>
      <w:numFmt w:val="decimal"/>
      <w:pStyle w:val="SHHeading1"/>
      <w:lvlText w:val="%1."/>
      <w:lvlJc w:val="left"/>
      <w:pPr>
        <w:tabs>
          <w:tab w:val="left" w:pos="720"/>
        </w:tabs>
        <w:ind w:left="720" w:hanging="718"/>
      </w:pPr>
      <w:rPr>
        <w:rFonts w:ascii="Times New Roman" w:eastAsia="Times New Roman" w:hAnsi="Times New Roman" w:cs="Times New Roman"/>
        <w:sz w:val="24"/>
        <w:szCs w:val="24"/>
      </w:rPr>
    </w:lvl>
    <w:lvl w:ilvl="1">
      <w:start w:val="1"/>
      <w:numFmt w:val="decimal"/>
      <w:pStyle w:val="SHHeading1"/>
      <w:lvlText w:val="%1.%2"/>
      <w:lvlJc w:val="left"/>
      <w:pPr>
        <w:tabs>
          <w:tab w:val="left" w:pos="720"/>
        </w:tabs>
        <w:ind w:left="720" w:hanging="718"/>
      </w:pPr>
      <w:rPr>
        <w:rFonts w:ascii="Times New Roman" w:eastAsia="Times New Roman" w:hAnsi="Times New Roman" w:cs="Times New Roman"/>
        <w:b w:val="0"/>
        <w:bCs w:val="0"/>
        <w:sz w:val="24"/>
        <w:szCs w:val="24"/>
      </w:rPr>
    </w:lvl>
    <w:lvl w:ilvl="2">
      <w:start w:val="1"/>
      <w:numFmt w:val="decimal"/>
      <w:lvlText w:val="%1.%2.%3"/>
      <w:lvlJc w:val="left"/>
      <w:pPr>
        <w:tabs>
          <w:tab w:val="left" w:pos="1440"/>
        </w:tabs>
        <w:ind w:left="1440" w:hanging="718"/>
      </w:pPr>
      <w:rPr>
        <w:rFonts w:cs="Times New Roman" w:hint="default"/>
      </w:rPr>
    </w:lvl>
    <w:lvl w:ilvl="3">
      <w:start w:val="1"/>
      <w:numFmt w:val="lowerLetter"/>
      <w:lvlText w:val="%4)"/>
      <w:lvlJc w:val="left"/>
      <w:pPr>
        <w:tabs>
          <w:tab w:val="left" w:pos="2160"/>
        </w:tabs>
        <w:ind w:left="2160" w:hanging="718"/>
      </w:pPr>
      <w:rPr>
        <w:rFonts w:cs="Times New Roman" w:hint="default"/>
      </w:rPr>
    </w:lvl>
    <w:lvl w:ilvl="4">
      <w:start w:val="1"/>
      <w:numFmt w:val="lowerRoman"/>
      <w:lvlText w:val="%5"/>
      <w:lvlJc w:val="left"/>
      <w:pPr>
        <w:tabs>
          <w:tab w:val="left" w:pos="2880"/>
        </w:tabs>
        <w:ind w:left="2880" w:hanging="718"/>
      </w:pPr>
      <w:rPr>
        <w:rFonts w:cs="Times New Roman" w:hint="default"/>
      </w:rPr>
    </w:lvl>
    <w:lvl w:ilvl="5">
      <w:start w:val="1"/>
      <w:numFmt w:val="none"/>
      <w:suff w:val="nothing"/>
      <w:lvlText w:val=""/>
      <w:lvlJc w:val="left"/>
      <w:rPr>
        <w:rFonts w:cs="Times New Roman" w:hint="default"/>
      </w:rPr>
    </w:lvl>
    <w:lvl w:ilvl="6">
      <w:start w:val="1"/>
      <w:numFmt w:val="none"/>
      <w:suff w:val="nothing"/>
      <w:lvlText w:val=""/>
      <w:lvlJc w:val="left"/>
      <w:rPr>
        <w:rFonts w:cs="Times New Roman" w:hint="default"/>
      </w:rPr>
    </w:lvl>
    <w:lvl w:ilvl="7">
      <w:start w:val="1"/>
      <w:numFmt w:val="none"/>
      <w:suff w:val="nothing"/>
      <w:lvlText w:val=""/>
      <w:lvlJc w:val="left"/>
      <w:rPr>
        <w:rFonts w:cs="Times New Roman" w:hint="default"/>
      </w:rPr>
    </w:lvl>
    <w:lvl w:ilvl="8">
      <w:start w:val="1"/>
      <w:numFmt w:val="none"/>
      <w:suff w:val="nothing"/>
      <w:lvlText w:val=""/>
      <w:lvlJc w:val="left"/>
      <w:rPr>
        <w:rFonts w:cs="Times New Roman" w:hint="default"/>
      </w:rPr>
    </w:lvl>
  </w:abstractNum>
  <w:abstractNum w:abstractNumId="16">
    <w:nsid w:val="3D6D5055"/>
    <w:multiLevelType w:val="multilevel"/>
    <w:tmpl w:val="F8604150"/>
    <w:lvl w:ilvl="0">
      <w:start w:val="1"/>
      <w:numFmt w:val="decimal"/>
      <w:lvlText w:val="%1."/>
      <w:lvlJc w:val="left"/>
      <w:pPr>
        <w:ind w:left="1032" w:hanging="209"/>
        <w:jc w:val="right"/>
      </w:pPr>
      <w:rPr>
        <w:rFonts w:ascii="Times New Roman" w:eastAsia="Times New Roman" w:hAnsi="Times New Roman" w:cs="Times New Roman" w:hint="default"/>
        <w:b/>
        <w:bCs/>
        <w:spacing w:val="0"/>
        <w:sz w:val="26"/>
        <w:szCs w:val="26"/>
        <w:lang w:val="ru-RU" w:eastAsia="ru-RU" w:bidi="ru-RU"/>
      </w:rPr>
    </w:lvl>
    <w:lvl w:ilvl="1">
      <w:start w:val="1"/>
      <w:numFmt w:val="decimal"/>
      <w:lvlText w:val="%1.%2."/>
      <w:lvlJc w:val="left"/>
      <w:pPr>
        <w:ind w:left="821" w:hanging="769"/>
      </w:pPr>
      <w:rPr>
        <w:rFonts w:hint="default"/>
        <w:spacing w:val="0"/>
        <w:lang w:val="ru-RU" w:eastAsia="ru-RU" w:bidi="ru-RU"/>
      </w:rPr>
    </w:lvl>
    <w:lvl w:ilvl="2">
      <w:start w:val="1"/>
      <w:numFmt w:val="decimal"/>
      <w:lvlText w:val="%1.%2.%3."/>
      <w:lvlJc w:val="left"/>
      <w:pPr>
        <w:ind w:left="821" w:hanging="769"/>
      </w:pPr>
      <w:rPr>
        <w:rFonts w:hint="default"/>
        <w:spacing w:val="-26"/>
        <w:lang w:val="ru-RU" w:eastAsia="ru-RU" w:bidi="ru-RU"/>
      </w:rPr>
    </w:lvl>
    <w:lvl w:ilvl="3">
      <w:start w:val="1"/>
      <w:numFmt w:val="bullet"/>
      <w:lvlText w:val="•"/>
      <w:lvlJc w:val="left"/>
      <w:pPr>
        <w:ind w:left="1520" w:hanging="769"/>
      </w:pPr>
      <w:rPr>
        <w:rFonts w:hint="default"/>
        <w:lang w:val="ru-RU" w:eastAsia="ru-RU" w:bidi="ru-RU"/>
      </w:rPr>
    </w:lvl>
    <w:lvl w:ilvl="4">
      <w:start w:val="1"/>
      <w:numFmt w:val="bullet"/>
      <w:lvlText w:val="•"/>
      <w:lvlJc w:val="left"/>
      <w:pPr>
        <w:ind w:left="2878" w:hanging="769"/>
      </w:pPr>
      <w:rPr>
        <w:rFonts w:hint="default"/>
        <w:lang w:val="ru-RU" w:eastAsia="ru-RU" w:bidi="ru-RU"/>
      </w:rPr>
    </w:lvl>
    <w:lvl w:ilvl="5">
      <w:start w:val="1"/>
      <w:numFmt w:val="bullet"/>
      <w:lvlText w:val="•"/>
      <w:lvlJc w:val="left"/>
      <w:pPr>
        <w:ind w:left="4236" w:hanging="769"/>
      </w:pPr>
      <w:rPr>
        <w:rFonts w:hint="default"/>
        <w:lang w:val="ru-RU" w:eastAsia="ru-RU" w:bidi="ru-RU"/>
      </w:rPr>
    </w:lvl>
    <w:lvl w:ilvl="6">
      <w:start w:val="1"/>
      <w:numFmt w:val="bullet"/>
      <w:lvlText w:val="•"/>
      <w:lvlJc w:val="left"/>
      <w:pPr>
        <w:ind w:left="5594" w:hanging="769"/>
      </w:pPr>
      <w:rPr>
        <w:rFonts w:hint="default"/>
        <w:lang w:val="ru-RU" w:eastAsia="ru-RU" w:bidi="ru-RU"/>
      </w:rPr>
    </w:lvl>
    <w:lvl w:ilvl="7">
      <w:start w:val="1"/>
      <w:numFmt w:val="bullet"/>
      <w:lvlText w:val="•"/>
      <w:lvlJc w:val="left"/>
      <w:pPr>
        <w:ind w:left="6952" w:hanging="769"/>
      </w:pPr>
      <w:rPr>
        <w:rFonts w:hint="default"/>
        <w:lang w:val="ru-RU" w:eastAsia="ru-RU" w:bidi="ru-RU"/>
      </w:rPr>
    </w:lvl>
    <w:lvl w:ilvl="8">
      <w:start w:val="1"/>
      <w:numFmt w:val="bullet"/>
      <w:lvlText w:val="•"/>
      <w:lvlJc w:val="left"/>
      <w:pPr>
        <w:ind w:left="8310" w:hanging="769"/>
      </w:pPr>
      <w:rPr>
        <w:rFonts w:hint="default"/>
        <w:lang w:val="ru-RU" w:eastAsia="ru-RU" w:bidi="ru-RU"/>
      </w:rPr>
    </w:lvl>
  </w:abstractNum>
  <w:abstractNum w:abstractNumId="17">
    <w:nsid w:val="41F359C4"/>
    <w:multiLevelType w:val="hybridMultilevel"/>
    <w:tmpl w:val="DBA49EA6"/>
    <w:lvl w:ilvl="0" w:tplc="B5FABEC6">
      <w:start w:val="3"/>
      <w:numFmt w:val="decimal"/>
      <w:lvlText w:val="%1."/>
      <w:lvlJc w:val="left"/>
      <w:pPr>
        <w:ind w:left="720" w:hanging="358"/>
      </w:pPr>
      <w:rPr>
        <w:rFonts w:hint="default"/>
      </w:rPr>
    </w:lvl>
    <w:lvl w:ilvl="1" w:tplc="42E6FD6E">
      <w:start w:val="1"/>
      <w:numFmt w:val="lowerLetter"/>
      <w:lvlText w:val="%2."/>
      <w:lvlJc w:val="left"/>
      <w:pPr>
        <w:ind w:left="1440" w:hanging="358"/>
      </w:pPr>
    </w:lvl>
    <w:lvl w:ilvl="2" w:tplc="183E6FCE">
      <w:start w:val="1"/>
      <w:numFmt w:val="lowerRoman"/>
      <w:lvlText w:val="%3."/>
      <w:lvlJc w:val="right"/>
      <w:pPr>
        <w:ind w:left="2160" w:hanging="178"/>
      </w:pPr>
    </w:lvl>
    <w:lvl w:ilvl="3" w:tplc="8E34FA7E">
      <w:start w:val="1"/>
      <w:numFmt w:val="decimal"/>
      <w:lvlText w:val="%4."/>
      <w:lvlJc w:val="left"/>
      <w:pPr>
        <w:ind w:left="2880" w:hanging="358"/>
      </w:pPr>
    </w:lvl>
    <w:lvl w:ilvl="4" w:tplc="4F7A820A">
      <w:start w:val="1"/>
      <w:numFmt w:val="lowerLetter"/>
      <w:lvlText w:val="%5."/>
      <w:lvlJc w:val="left"/>
      <w:pPr>
        <w:ind w:left="3600" w:hanging="358"/>
      </w:pPr>
    </w:lvl>
    <w:lvl w:ilvl="5" w:tplc="3162065A">
      <w:start w:val="1"/>
      <w:numFmt w:val="lowerRoman"/>
      <w:lvlText w:val="%6."/>
      <w:lvlJc w:val="right"/>
      <w:pPr>
        <w:ind w:left="4320" w:hanging="178"/>
      </w:pPr>
    </w:lvl>
    <w:lvl w:ilvl="6" w:tplc="F926B000">
      <w:start w:val="1"/>
      <w:numFmt w:val="decimal"/>
      <w:lvlText w:val="%7."/>
      <w:lvlJc w:val="left"/>
      <w:pPr>
        <w:ind w:left="5040" w:hanging="358"/>
      </w:pPr>
    </w:lvl>
    <w:lvl w:ilvl="7" w:tplc="5B204FEA">
      <w:start w:val="1"/>
      <w:numFmt w:val="lowerLetter"/>
      <w:lvlText w:val="%8."/>
      <w:lvlJc w:val="left"/>
      <w:pPr>
        <w:ind w:left="5760" w:hanging="358"/>
      </w:pPr>
    </w:lvl>
    <w:lvl w:ilvl="8" w:tplc="4F5A9D0A">
      <w:start w:val="1"/>
      <w:numFmt w:val="lowerRoman"/>
      <w:lvlText w:val="%9."/>
      <w:lvlJc w:val="right"/>
      <w:pPr>
        <w:ind w:left="6480" w:hanging="178"/>
      </w:pPr>
    </w:lvl>
  </w:abstractNum>
  <w:abstractNum w:abstractNumId="18">
    <w:nsid w:val="42A035CD"/>
    <w:multiLevelType w:val="hybridMultilevel"/>
    <w:tmpl w:val="49EE8A7E"/>
    <w:lvl w:ilvl="0" w:tplc="82324ACA">
      <w:start w:val="1"/>
      <w:numFmt w:val="bullet"/>
      <w:lvlText w:val="-"/>
      <w:lvlJc w:val="left"/>
      <w:pPr>
        <w:ind w:left="821" w:hanging="445"/>
      </w:pPr>
      <w:rPr>
        <w:rFonts w:ascii="Times New Roman" w:eastAsia="Times New Roman" w:hAnsi="Times New Roman" w:cs="Times New Roman" w:hint="default"/>
        <w:spacing w:val="0"/>
        <w:sz w:val="28"/>
        <w:szCs w:val="28"/>
        <w:lang w:val="ru-RU" w:eastAsia="ru-RU" w:bidi="ru-RU"/>
      </w:rPr>
    </w:lvl>
    <w:lvl w:ilvl="1" w:tplc="8CE009D4">
      <w:start w:val="1"/>
      <w:numFmt w:val="bullet"/>
      <w:lvlText w:val="•"/>
      <w:lvlJc w:val="left"/>
      <w:pPr>
        <w:ind w:left="1840" w:hanging="445"/>
      </w:pPr>
      <w:rPr>
        <w:rFonts w:hint="default"/>
        <w:lang w:val="ru-RU" w:eastAsia="ru-RU" w:bidi="ru-RU"/>
      </w:rPr>
    </w:lvl>
    <w:lvl w:ilvl="2" w:tplc="7D500D0E">
      <w:start w:val="1"/>
      <w:numFmt w:val="bullet"/>
      <w:lvlText w:val="•"/>
      <w:lvlJc w:val="left"/>
      <w:pPr>
        <w:ind w:left="2861" w:hanging="445"/>
      </w:pPr>
      <w:rPr>
        <w:rFonts w:hint="default"/>
        <w:lang w:val="ru-RU" w:eastAsia="ru-RU" w:bidi="ru-RU"/>
      </w:rPr>
    </w:lvl>
    <w:lvl w:ilvl="3" w:tplc="2CC84A00">
      <w:start w:val="1"/>
      <w:numFmt w:val="bullet"/>
      <w:lvlText w:val="•"/>
      <w:lvlJc w:val="left"/>
      <w:pPr>
        <w:ind w:left="3881" w:hanging="445"/>
      </w:pPr>
      <w:rPr>
        <w:rFonts w:hint="default"/>
        <w:lang w:val="ru-RU" w:eastAsia="ru-RU" w:bidi="ru-RU"/>
      </w:rPr>
    </w:lvl>
    <w:lvl w:ilvl="4" w:tplc="75EA27CA">
      <w:start w:val="1"/>
      <w:numFmt w:val="bullet"/>
      <w:lvlText w:val="•"/>
      <w:lvlJc w:val="left"/>
      <w:pPr>
        <w:ind w:left="4902" w:hanging="445"/>
      </w:pPr>
      <w:rPr>
        <w:rFonts w:hint="default"/>
        <w:lang w:val="ru-RU" w:eastAsia="ru-RU" w:bidi="ru-RU"/>
      </w:rPr>
    </w:lvl>
    <w:lvl w:ilvl="5" w:tplc="C0146A28">
      <w:start w:val="1"/>
      <w:numFmt w:val="bullet"/>
      <w:lvlText w:val="•"/>
      <w:lvlJc w:val="left"/>
      <w:pPr>
        <w:ind w:left="5923" w:hanging="445"/>
      </w:pPr>
      <w:rPr>
        <w:rFonts w:hint="default"/>
        <w:lang w:val="ru-RU" w:eastAsia="ru-RU" w:bidi="ru-RU"/>
      </w:rPr>
    </w:lvl>
    <w:lvl w:ilvl="6" w:tplc="0358A222">
      <w:start w:val="1"/>
      <w:numFmt w:val="bullet"/>
      <w:lvlText w:val="•"/>
      <w:lvlJc w:val="left"/>
      <w:pPr>
        <w:ind w:left="6943" w:hanging="445"/>
      </w:pPr>
      <w:rPr>
        <w:rFonts w:hint="default"/>
        <w:lang w:val="ru-RU" w:eastAsia="ru-RU" w:bidi="ru-RU"/>
      </w:rPr>
    </w:lvl>
    <w:lvl w:ilvl="7" w:tplc="907A39E6">
      <w:start w:val="1"/>
      <w:numFmt w:val="bullet"/>
      <w:lvlText w:val="•"/>
      <w:lvlJc w:val="left"/>
      <w:pPr>
        <w:ind w:left="7964" w:hanging="445"/>
      </w:pPr>
      <w:rPr>
        <w:rFonts w:hint="default"/>
        <w:lang w:val="ru-RU" w:eastAsia="ru-RU" w:bidi="ru-RU"/>
      </w:rPr>
    </w:lvl>
    <w:lvl w:ilvl="8" w:tplc="8B7ED45E">
      <w:start w:val="1"/>
      <w:numFmt w:val="bullet"/>
      <w:lvlText w:val="•"/>
      <w:lvlJc w:val="left"/>
      <w:pPr>
        <w:ind w:left="8984" w:hanging="445"/>
      </w:pPr>
      <w:rPr>
        <w:rFonts w:hint="default"/>
        <w:lang w:val="ru-RU" w:eastAsia="ru-RU" w:bidi="ru-RU"/>
      </w:rPr>
    </w:lvl>
  </w:abstractNum>
  <w:abstractNum w:abstractNumId="19">
    <w:nsid w:val="455C3052"/>
    <w:multiLevelType w:val="multilevel"/>
    <w:tmpl w:val="EFB6B9D8"/>
    <w:lvl w:ilvl="0">
      <w:start w:val="2"/>
      <w:numFmt w:val="decimal"/>
      <w:lvlText w:val="%1"/>
      <w:lvlJc w:val="left"/>
      <w:pPr>
        <w:ind w:left="480" w:hanging="478"/>
      </w:pPr>
      <w:rPr>
        <w:rFonts w:hint="default"/>
      </w:rPr>
    </w:lvl>
    <w:lvl w:ilvl="1">
      <w:start w:val="1"/>
      <w:numFmt w:val="decimal"/>
      <w:lvlText w:val="%1.%2"/>
      <w:lvlJc w:val="left"/>
      <w:pPr>
        <w:ind w:left="763" w:hanging="478"/>
      </w:pPr>
      <w:rPr>
        <w:rFonts w:hint="default"/>
      </w:rPr>
    </w:lvl>
    <w:lvl w:ilvl="2">
      <w:start w:val="1"/>
      <w:numFmt w:val="decimal"/>
      <w:lvlText w:val="%1.%2.%3"/>
      <w:lvlJc w:val="left"/>
      <w:pPr>
        <w:ind w:left="1286" w:hanging="718"/>
      </w:pPr>
      <w:rPr>
        <w:rFonts w:hint="default"/>
      </w:rPr>
    </w:lvl>
    <w:lvl w:ilvl="3">
      <w:start w:val="1"/>
      <w:numFmt w:val="decimal"/>
      <w:lvlText w:val="%1.%2.%3.%4"/>
      <w:lvlJc w:val="left"/>
      <w:pPr>
        <w:ind w:left="1569" w:hanging="718"/>
      </w:pPr>
      <w:rPr>
        <w:rFonts w:hint="default"/>
      </w:rPr>
    </w:lvl>
    <w:lvl w:ilvl="4">
      <w:start w:val="1"/>
      <w:numFmt w:val="decimal"/>
      <w:lvlText w:val="%1.%2.%3.%4.%5"/>
      <w:lvlJc w:val="left"/>
      <w:pPr>
        <w:ind w:left="2212" w:hanging="1078"/>
      </w:pPr>
      <w:rPr>
        <w:rFonts w:hint="default"/>
      </w:rPr>
    </w:lvl>
    <w:lvl w:ilvl="5">
      <w:start w:val="1"/>
      <w:numFmt w:val="decimal"/>
      <w:lvlText w:val="%1.%2.%3.%4.%5.%6"/>
      <w:lvlJc w:val="left"/>
      <w:pPr>
        <w:ind w:left="2495" w:hanging="1078"/>
      </w:pPr>
      <w:rPr>
        <w:rFonts w:hint="default"/>
      </w:rPr>
    </w:lvl>
    <w:lvl w:ilvl="6">
      <w:start w:val="1"/>
      <w:numFmt w:val="decimal"/>
      <w:lvlText w:val="%1.%2.%3.%4.%5.%6.%7"/>
      <w:lvlJc w:val="left"/>
      <w:pPr>
        <w:ind w:left="3138" w:hanging="1438"/>
      </w:pPr>
      <w:rPr>
        <w:rFonts w:hint="default"/>
      </w:rPr>
    </w:lvl>
    <w:lvl w:ilvl="7">
      <w:start w:val="1"/>
      <w:numFmt w:val="decimal"/>
      <w:lvlText w:val="%1.%2.%3.%4.%5.%6.%7.%8"/>
      <w:lvlJc w:val="left"/>
      <w:pPr>
        <w:ind w:left="3421" w:hanging="1438"/>
      </w:pPr>
      <w:rPr>
        <w:rFonts w:hint="default"/>
      </w:rPr>
    </w:lvl>
    <w:lvl w:ilvl="8">
      <w:start w:val="1"/>
      <w:numFmt w:val="decimal"/>
      <w:lvlText w:val="%1.%2.%3.%4.%5.%6.%7.%8.%9"/>
      <w:lvlJc w:val="left"/>
      <w:pPr>
        <w:ind w:left="4064" w:hanging="1798"/>
      </w:pPr>
      <w:rPr>
        <w:rFonts w:hint="default"/>
      </w:rPr>
    </w:lvl>
  </w:abstractNum>
  <w:abstractNum w:abstractNumId="20">
    <w:nsid w:val="463B07E5"/>
    <w:multiLevelType w:val="hybridMultilevel"/>
    <w:tmpl w:val="F44E0A2E"/>
    <w:lvl w:ilvl="0" w:tplc="CFD0DC7C">
      <w:start w:val="1"/>
      <w:numFmt w:val="decimal"/>
      <w:lvlText w:val="%1)"/>
      <w:lvlJc w:val="left"/>
      <w:pPr>
        <w:ind w:left="960" w:hanging="358"/>
      </w:pPr>
      <w:rPr>
        <w:rFonts w:hint="default"/>
        <w:b w:val="0"/>
      </w:rPr>
    </w:lvl>
    <w:lvl w:ilvl="1" w:tplc="20C0D83E">
      <w:start w:val="1"/>
      <w:numFmt w:val="lowerLetter"/>
      <w:lvlText w:val="%2."/>
      <w:lvlJc w:val="left"/>
      <w:pPr>
        <w:ind w:left="1680" w:hanging="358"/>
      </w:pPr>
    </w:lvl>
    <w:lvl w:ilvl="2" w:tplc="7D06CD70">
      <w:start w:val="1"/>
      <w:numFmt w:val="lowerRoman"/>
      <w:lvlText w:val="%3."/>
      <w:lvlJc w:val="right"/>
      <w:pPr>
        <w:ind w:left="2400" w:hanging="178"/>
      </w:pPr>
    </w:lvl>
    <w:lvl w:ilvl="3" w:tplc="E4DEDDEA">
      <w:start w:val="1"/>
      <w:numFmt w:val="decimal"/>
      <w:lvlText w:val="%4."/>
      <w:lvlJc w:val="left"/>
      <w:pPr>
        <w:ind w:left="3120" w:hanging="358"/>
      </w:pPr>
    </w:lvl>
    <w:lvl w:ilvl="4" w:tplc="1046B2C6">
      <w:start w:val="1"/>
      <w:numFmt w:val="lowerLetter"/>
      <w:lvlText w:val="%5."/>
      <w:lvlJc w:val="left"/>
      <w:pPr>
        <w:ind w:left="3840" w:hanging="358"/>
      </w:pPr>
    </w:lvl>
    <w:lvl w:ilvl="5" w:tplc="CD06D332">
      <w:start w:val="1"/>
      <w:numFmt w:val="lowerRoman"/>
      <w:lvlText w:val="%6."/>
      <w:lvlJc w:val="right"/>
      <w:pPr>
        <w:ind w:left="4560" w:hanging="178"/>
      </w:pPr>
    </w:lvl>
    <w:lvl w:ilvl="6" w:tplc="AB0C5F3C">
      <w:start w:val="1"/>
      <w:numFmt w:val="decimal"/>
      <w:lvlText w:val="%7."/>
      <w:lvlJc w:val="left"/>
      <w:pPr>
        <w:ind w:left="5280" w:hanging="358"/>
      </w:pPr>
    </w:lvl>
    <w:lvl w:ilvl="7" w:tplc="DC0681B2">
      <w:start w:val="1"/>
      <w:numFmt w:val="lowerLetter"/>
      <w:lvlText w:val="%8."/>
      <w:lvlJc w:val="left"/>
      <w:pPr>
        <w:ind w:left="6000" w:hanging="358"/>
      </w:pPr>
    </w:lvl>
    <w:lvl w:ilvl="8" w:tplc="FF307D16">
      <w:start w:val="1"/>
      <w:numFmt w:val="lowerRoman"/>
      <w:lvlText w:val="%9."/>
      <w:lvlJc w:val="right"/>
      <w:pPr>
        <w:ind w:left="6720" w:hanging="178"/>
      </w:pPr>
    </w:lvl>
  </w:abstractNum>
  <w:abstractNum w:abstractNumId="21">
    <w:nsid w:val="4B165B4E"/>
    <w:multiLevelType w:val="multilevel"/>
    <w:tmpl w:val="34983D16"/>
    <w:lvl w:ilvl="0">
      <w:start w:val="1"/>
      <w:numFmt w:val="decimal"/>
      <w:lvlText w:val="%1."/>
      <w:lvlJc w:val="left"/>
      <w:pPr>
        <w:ind w:left="720" w:hanging="358"/>
      </w:pPr>
      <w:rPr>
        <w:rFonts w:hint="default"/>
      </w:rPr>
    </w:lvl>
    <w:lvl w:ilvl="1">
      <w:start w:val="1"/>
      <w:numFmt w:val="decimal"/>
      <w:lvlText w:val="%1.%2."/>
      <w:lvlJc w:val="left"/>
      <w:pPr>
        <w:ind w:left="720" w:hanging="358"/>
      </w:pPr>
      <w:rPr>
        <w:rFonts w:ascii="Times New Roman" w:hAnsi="Times New Roman" w:hint="default"/>
        <w:b/>
        <w:sz w:val="24"/>
      </w:rPr>
    </w:lvl>
    <w:lvl w:ilvl="2">
      <w:start w:val="1"/>
      <w:numFmt w:val="decimal"/>
      <w:lvlText w:val="%1.%2.%3."/>
      <w:lvlJc w:val="left"/>
      <w:pPr>
        <w:ind w:left="1080" w:hanging="718"/>
      </w:pPr>
      <w:rPr>
        <w:rFonts w:ascii="Times New Roman" w:hAnsi="Times New Roman" w:hint="default"/>
        <w:b w:val="0"/>
        <w:sz w:val="24"/>
      </w:rPr>
    </w:lvl>
    <w:lvl w:ilvl="3">
      <w:start w:val="1"/>
      <w:numFmt w:val="decimal"/>
      <w:lvlText w:val="%1.%2.%3.%4."/>
      <w:lvlJc w:val="left"/>
      <w:pPr>
        <w:ind w:left="1080" w:hanging="718"/>
      </w:pPr>
      <w:rPr>
        <w:rFonts w:ascii="Times New Roman" w:hAnsi="Times New Roman" w:hint="default"/>
        <w:b w:val="0"/>
        <w:sz w:val="24"/>
      </w:rPr>
    </w:lvl>
    <w:lvl w:ilvl="4">
      <w:start w:val="1"/>
      <w:numFmt w:val="decimal"/>
      <w:lvlText w:val="%1.%2.%3.%4.%5."/>
      <w:lvlJc w:val="left"/>
      <w:pPr>
        <w:ind w:left="1440" w:hanging="1078"/>
      </w:pPr>
      <w:rPr>
        <w:rFonts w:ascii="Times New Roman" w:hAnsi="Times New Roman" w:hint="default"/>
        <w:b w:val="0"/>
        <w:sz w:val="24"/>
      </w:rPr>
    </w:lvl>
    <w:lvl w:ilvl="5">
      <w:start w:val="1"/>
      <w:numFmt w:val="decimal"/>
      <w:lvlText w:val="%1.%2.%3.%4.%5.%6."/>
      <w:lvlJc w:val="left"/>
      <w:pPr>
        <w:ind w:left="1440" w:hanging="1078"/>
      </w:pPr>
      <w:rPr>
        <w:rFonts w:ascii="Times New Roman" w:hAnsi="Times New Roman" w:hint="default"/>
        <w:b w:val="0"/>
        <w:sz w:val="24"/>
      </w:rPr>
    </w:lvl>
    <w:lvl w:ilvl="6">
      <w:start w:val="1"/>
      <w:numFmt w:val="decimal"/>
      <w:lvlText w:val="%1.%2.%3.%4.%5.%6.%7."/>
      <w:lvlJc w:val="left"/>
      <w:pPr>
        <w:ind w:left="1800" w:hanging="1438"/>
      </w:pPr>
      <w:rPr>
        <w:rFonts w:ascii="Times New Roman" w:hAnsi="Times New Roman" w:hint="default"/>
        <w:b w:val="0"/>
        <w:sz w:val="24"/>
      </w:rPr>
    </w:lvl>
    <w:lvl w:ilvl="7">
      <w:start w:val="1"/>
      <w:numFmt w:val="decimal"/>
      <w:lvlText w:val="%1.%2.%3.%4.%5.%6.%7.%8."/>
      <w:lvlJc w:val="left"/>
      <w:pPr>
        <w:ind w:left="1800" w:hanging="1438"/>
      </w:pPr>
      <w:rPr>
        <w:rFonts w:ascii="Times New Roman" w:hAnsi="Times New Roman" w:hint="default"/>
        <w:b w:val="0"/>
        <w:sz w:val="24"/>
      </w:rPr>
    </w:lvl>
    <w:lvl w:ilvl="8">
      <w:start w:val="1"/>
      <w:numFmt w:val="decimal"/>
      <w:lvlText w:val="%1.%2.%3.%4.%5.%6.%7.%8.%9."/>
      <w:lvlJc w:val="left"/>
      <w:pPr>
        <w:ind w:left="2160" w:hanging="1798"/>
      </w:pPr>
      <w:rPr>
        <w:rFonts w:ascii="Times New Roman" w:hAnsi="Times New Roman" w:hint="default"/>
        <w:b w:val="0"/>
        <w:sz w:val="24"/>
      </w:rPr>
    </w:lvl>
  </w:abstractNum>
  <w:abstractNum w:abstractNumId="22">
    <w:nsid w:val="4EB0742E"/>
    <w:multiLevelType w:val="multilevel"/>
    <w:tmpl w:val="DC16C212"/>
    <w:lvl w:ilvl="0">
      <w:start w:val="5"/>
      <w:numFmt w:val="decimal"/>
      <w:lvlText w:val="%1."/>
      <w:lvlJc w:val="left"/>
      <w:pPr>
        <w:ind w:left="480" w:hanging="478"/>
      </w:pPr>
      <w:rPr>
        <w:rFonts w:hint="default"/>
      </w:rPr>
    </w:lvl>
    <w:lvl w:ilvl="1">
      <w:start w:val="11"/>
      <w:numFmt w:val="decimal"/>
      <w:lvlText w:val="%1.%2."/>
      <w:lvlJc w:val="left"/>
      <w:pPr>
        <w:ind w:left="480" w:hanging="478"/>
      </w:pPr>
      <w:rPr>
        <w:rFonts w:hint="default"/>
      </w:rPr>
    </w:lvl>
    <w:lvl w:ilvl="2">
      <w:start w:val="1"/>
      <w:numFmt w:val="decimal"/>
      <w:lvlText w:val="%1.%2.%3."/>
      <w:lvlJc w:val="left"/>
      <w:pPr>
        <w:ind w:left="720" w:hanging="718"/>
      </w:pPr>
      <w:rPr>
        <w:rFonts w:hint="default"/>
      </w:rPr>
    </w:lvl>
    <w:lvl w:ilvl="3">
      <w:start w:val="1"/>
      <w:numFmt w:val="decimal"/>
      <w:lvlText w:val="%1.%2.%3.%4."/>
      <w:lvlJc w:val="left"/>
      <w:pPr>
        <w:ind w:left="720" w:hanging="718"/>
      </w:pPr>
      <w:rPr>
        <w:rFonts w:hint="default"/>
      </w:rPr>
    </w:lvl>
    <w:lvl w:ilvl="4">
      <w:start w:val="1"/>
      <w:numFmt w:val="decimal"/>
      <w:lvlText w:val="%1.%2.%3.%4.%5."/>
      <w:lvlJc w:val="left"/>
      <w:pPr>
        <w:ind w:left="1080" w:hanging="1078"/>
      </w:pPr>
      <w:rPr>
        <w:rFonts w:hint="default"/>
      </w:rPr>
    </w:lvl>
    <w:lvl w:ilvl="5">
      <w:start w:val="1"/>
      <w:numFmt w:val="decimal"/>
      <w:lvlText w:val="%1.%2.%3.%4.%5.%6."/>
      <w:lvlJc w:val="left"/>
      <w:pPr>
        <w:ind w:left="1080" w:hanging="1078"/>
      </w:pPr>
      <w:rPr>
        <w:rFonts w:hint="default"/>
      </w:rPr>
    </w:lvl>
    <w:lvl w:ilvl="6">
      <w:start w:val="1"/>
      <w:numFmt w:val="decimal"/>
      <w:lvlText w:val="%1.%2.%3.%4.%5.%6.%7."/>
      <w:lvlJc w:val="left"/>
      <w:pPr>
        <w:ind w:left="1440" w:hanging="1438"/>
      </w:pPr>
      <w:rPr>
        <w:rFonts w:hint="default"/>
      </w:rPr>
    </w:lvl>
    <w:lvl w:ilvl="7">
      <w:start w:val="1"/>
      <w:numFmt w:val="decimal"/>
      <w:lvlText w:val="%1.%2.%3.%4.%5.%6.%7.%8."/>
      <w:lvlJc w:val="left"/>
      <w:pPr>
        <w:ind w:left="1440" w:hanging="1438"/>
      </w:pPr>
      <w:rPr>
        <w:rFonts w:hint="default"/>
      </w:rPr>
    </w:lvl>
    <w:lvl w:ilvl="8">
      <w:start w:val="1"/>
      <w:numFmt w:val="decimal"/>
      <w:lvlText w:val="%1.%2.%3.%4.%5.%6.%7.%8.%9."/>
      <w:lvlJc w:val="left"/>
      <w:pPr>
        <w:ind w:left="1800" w:hanging="1798"/>
      </w:pPr>
      <w:rPr>
        <w:rFonts w:hint="default"/>
      </w:rPr>
    </w:lvl>
  </w:abstractNum>
  <w:abstractNum w:abstractNumId="23">
    <w:nsid w:val="4FC2166C"/>
    <w:multiLevelType w:val="hybridMultilevel"/>
    <w:tmpl w:val="D52EEFCE"/>
    <w:lvl w:ilvl="0" w:tplc="2FDED232">
      <w:start w:val="1"/>
      <w:numFmt w:val="decimal"/>
      <w:lvlText w:val="%1)"/>
      <w:lvlJc w:val="left"/>
      <w:pPr>
        <w:ind w:left="360" w:hanging="358"/>
      </w:pPr>
      <w:rPr>
        <w:rFonts w:hint="default"/>
      </w:rPr>
    </w:lvl>
    <w:lvl w:ilvl="1" w:tplc="5B08A494">
      <w:start w:val="1"/>
      <w:numFmt w:val="lowerLetter"/>
      <w:lvlText w:val="%2."/>
      <w:lvlJc w:val="left"/>
      <w:pPr>
        <w:ind w:left="1980" w:hanging="358"/>
      </w:pPr>
    </w:lvl>
    <w:lvl w:ilvl="2" w:tplc="590C9A76">
      <w:start w:val="1"/>
      <w:numFmt w:val="lowerRoman"/>
      <w:lvlText w:val="%3."/>
      <w:lvlJc w:val="right"/>
      <w:pPr>
        <w:ind w:left="2700" w:hanging="178"/>
      </w:pPr>
    </w:lvl>
    <w:lvl w:ilvl="3" w:tplc="3C9A7164">
      <w:start w:val="1"/>
      <w:numFmt w:val="decimal"/>
      <w:lvlText w:val="%4."/>
      <w:lvlJc w:val="left"/>
      <w:pPr>
        <w:ind w:left="3420" w:hanging="358"/>
      </w:pPr>
    </w:lvl>
    <w:lvl w:ilvl="4" w:tplc="75E41F56">
      <w:start w:val="1"/>
      <w:numFmt w:val="lowerLetter"/>
      <w:lvlText w:val="%5."/>
      <w:lvlJc w:val="left"/>
      <w:pPr>
        <w:ind w:left="4140" w:hanging="358"/>
      </w:pPr>
    </w:lvl>
    <w:lvl w:ilvl="5" w:tplc="9184D894">
      <w:start w:val="1"/>
      <w:numFmt w:val="lowerRoman"/>
      <w:lvlText w:val="%6."/>
      <w:lvlJc w:val="right"/>
      <w:pPr>
        <w:ind w:left="4860" w:hanging="178"/>
      </w:pPr>
    </w:lvl>
    <w:lvl w:ilvl="6" w:tplc="55D07BCE">
      <w:start w:val="1"/>
      <w:numFmt w:val="decimal"/>
      <w:lvlText w:val="%7."/>
      <w:lvlJc w:val="left"/>
      <w:pPr>
        <w:ind w:left="5580" w:hanging="358"/>
      </w:pPr>
    </w:lvl>
    <w:lvl w:ilvl="7" w:tplc="1B82B708">
      <w:start w:val="1"/>
      <w:numFmt w:val="lowerLetter"/>
      <w:lvlText w:val="%8."/>
      <w:lvlJc w:val="left"/>
      <w:pPr>
        <w:ind w:left="6300" w:hanging="358"/>
      </w:pPr>
    </w:lvl>
    <w:lvl w:ilvl="8" w:tplc="49B63386">
      <w:start w:val="1"/>
      <w:numFmt w:val="lowerRoman"/>
      <w:lvlText w:val="%9."/>
      <w:lvlJc w:val="right"/>
      <w:pPr>
        <w:ind w:left="7020" w:hanging="178"/>
      </w:pPr>
    </w:lvl>
  </w:abstractNum>
  <w:abstractNum w:abstractNumId="24">
    <w:nsid w:val="52123151"/>
    <w:multiLevelType w:val="hybridMultilevel"/>
    <w:tmpl w:val="6054074C"/>
    <w:lvl w:ilvl="0" w:tplc="6028631A">
      <w:start w:val="1"/>
      <w:numFmt w:val="bullet"/>
      <w:lvlText w:val=""/>
      <w:lvlJc w:val="left"/>
      <w:pPr>
        <w:ind w:left="720" w:hanging="358"/>
      </w:pPr>
      <w:rPr>
        <w:rFonts w:ascii="Symbol" w:hAnsi="Symbol" w:hint="default"/>
      </w:rPr>
    </w:lvl>
    <w:lvl w:ilvl="1" w:tplc="72628440">
      <w:start w:val="1"/>
      <w:numFmt w:val="bullet"/>
      <w:lvlText w:val="o"/>
      <w:lvlJc w:val="left"/>
      <w:pPr>
        <w:ind w:left="1440" w:hanging="358"/>
      </w:pPr>
      <w:rPr>
        <w:rFonts w:ascii="Courier New" w:hAnsi="Courier New" w:cs="Courier New" w:hint="default"/>
      </w:rPr>
    </w:lvl>
    <w:lvl w:ilvl="2" w:tplc="061A8E56">
      <w:start w:val="1"/>
      <w:numFmt w:val="bullet"/>
      <w:lvlText w:val=""/>
      <w:lvlJc w:val="left"/>
      <w:pPr>
        <w:ind w:left="2160" w:hanging="358"/>
      </w:pPr>
      <w:rPr>
        <w:rFonts w:ascii="Wingdings" w:hAnsi="Wingdings" w:hint="default"/>
      </w:rPr>
    </w:lvl>
    <w:lvl w:ilvl="3" w:tplc="13947874">
      <w:start w:val="1"/>
      <w:numFmt w:val="bullet"/>
      <w:lvlText w:val=""/>
      <w:lvlJc w:val="left"/>
      <w:pPr>
        <w:ind w:left="2880" w:hanging="358"/>
      </w:pPr>
      <w:rPr>
        <w:rFonts w:ascii="Symbol" w:hAnsi="Symbol" w:hint="default"/>
      </w:rPr>
    </w:lvl>
    <w:lvl w:ilvl="4" w:tplc="75D857E2">
      <w:start w:val="1"/>
      <w:numFmt w:val="bullet"/>
      <w:lvlText w:val="o"/>
      <w:lvlJc w:val="left"/>
      <w:pPr>
        <w:ind w:left="3600" w:hanging="358"/>
      </w:pPr>
      <w:rPr>
        <w:rFonts w:ascii="Courier New" w:hAnsi="Courier New" w:cs="Courier New" w:hint="default"/>
      </w:rPr>
    </w:lvl>
    <w:lvl w:ilvl="5" w:tplc="F0B290AC">
      <w:start w:val="1"/>
      <w:numFmt w:val="bullet"/>
      <w:lvlText w:val=""/>
      <w:lvlJc w:val="left"/>
      <w:pPr>
        <w:ind w:left="4320" w:hanging="358"/>
      </w:pPr>
      <w:rPr>
        <w:rFonts w:ascii="Wingdings" w:hAnsi="Wingdings" w:hint="default"/>
      </w:rPr>
    </w:lvl>
    <w:lvl w:ilvl="6" w:tplc="A3CA000A">
      <w:start w:val="1"/>
      <w:numFmt w:val="bullet"/>
      <w:lvlText w:val=""/>
      <w:lvlJc w:val="left"/>
      <w:pPr>
        <w:ind w:left="5040" w:hanging="358"/>
      </w:pPr>
      <w:rPr>
        <w:rFonts w:ascii="Symbol" w:hAnsi="Symbol" w:hint="default"/>
      </w:rPr>
    </w:lvl>
    <w:lvl w:ilvl="7" w:tplc="CD6431B0">
      <w:start w:val="1"/>
      <w:numFmt w:val="bullet"/>
      <w:lvlText w:val="o"/>
      <w:lvlJc w:val="left"/>
      <w:pPr>
        <w:ind w:left="5760" w:hanging="358"/>
      </w:pPr>
      <w:rPr>
        <w:rFonts w:ascii="Courier New" w:hAnsi="Courier New" w:cs="Courier New" w:hint="default"/>
      </w:rPr>
    </w:lvl>
    <w:lvl w:ilvl="8" w:tplc="B1F6B006">
      <w:start w:val="1"/>
      <w:numFmt w:val="bullet"/>
      <w:lvlText w:val=""/>
      <w:lvlJc w:val="left"/>
      <w:pPr>
        <w:ind w:left="6480" w:hanging="358"/>
      </w:pPr>
      <w:rPr>
        <w:rFonts w:ascii="Wingdings" w:hAnsi="Wingdings" w:hint="default"/>
      </w:rPr>
    </w:lvl>
  </w:abstractNum>
  <w:abstractNum w:abstractNumId="25">
    <w:nsid w:val="563A47AA"/>
    <w:multiLevelType w:val="hybridMultilevel"/>
    <w:tmpl w:val="17A0C110"/>
    <w:lvl w:ilvl="0" w:tplc="1DC2EF26">
      <w:start w:val="7"/>
      <w:numFmt w:val="decimal"/>
      <w:lvlText w:val="%1."/>
      <w:lvlJc w:val="left"/>
      <w:pPr>
        <w:ind w:left="720" w:hanging="357"/>
      </w:pPr>
      <w:rPr>
        <w:rFonts w:hint="default"/>
        <w:b/>
      </w:rPr>
    </w:lvl>
    <w:lvl w:ilvl="1" w:tplc="44FE5970">
      <w:start w:val="1"/>
      <w:numFmt w:val="lowerLetter"/>
      <w:lvlText w:val="%2."/>
      <w:lvlJc w:val="left"/>
      <w:pPr>
        <w:ind w:left="1440" w:hanging="357"/>
      </w:pPr>
    </w:lvl>
    <w:lvl w:ilvl="2" w:tplc="B4406D54">
      <w:start w:val="1"/>
      <w:numFmt w:val="lowerRoman"/>
      <w:lvlText w:val="%3."/>
      <w:lvlJc w:val="right"/>
      <w:pPr>
        <w:ind w:left="2160" w:hanging="177"/>
      </w:pPr>
    </w:lvl>
    <w:lvl w:ilvl="3" w:tplc="C7627964">
      <w:start w:val="1"/>
      <w:numFmt w:val="decimal"/>
      <w:lvlText w:val="%4."/>
      <w:lvlJc w:val="left"/>
      <w:pPr>
        <w:ind w:left="2880" w:hanging="357"/>
      </w:pPr>
    </w:lvl>
    <w:lvl w:ilvl="4" w:tplc="4D949DA0">
      <w:start w:val="1"/>
      <w:numFmt w:val="lowerLetter"/>
      <w:lvlText w:val="%5."/>
      <w:lvlJc w:val="left"/>
      <w:pPr>
        <w:ind w:left="3600" w:hanging="357"/>
      </w:pPr>
    </w:lvl>
    <w:lvl w:ilvl="5" w:tplc="ABFC52A6">
      <w:start w:val="1"/>
      <w:numFmt w:val="lowerRoman"/>
      <w:lvlText w:val="%6."/>
      <w:lvlJc w:val="right"/>
      <w:pPr>
        <w:ind w:left="4320" w:hanging="177"/>
      </w:pPr>
    </w:lvl>
    <w:lvl w:ilvl="6" w:tplc="43349948">
      <w:start w:val="1"/>
      <w:numFmt w:val="decimal"/>
      <w:lvlText w:val="%7."/>
      <w:lvlJc w:val="left"/>
      <w:pPr>
        <w:ind w:left="5040" w:hanging="357"/>
      </w:pPr>
    </w:lvl>
    <w:lvl w:ilvl="7" w:tplc="E848C32C">
      <w:start w:val="1"/>
      <w:numFmt w:val="lowerLetter"/>
      <w:lvlText w:val="%8."/>
      <w:lvlJc w:val="left"/>
      <w:pPr>
        <w:ind w:left="5760" w:hanging="357"/>
      </w:pPr>
    </w:lvl>
    <w:lvl w:ilvl="8" w:tplc="0A642124">
      <w:start w:val="1"/>
      <w:numFmt w:val="lowerRoman"/>
      <w:lvlText w:val="%9."/>
      <w:lvlJc w:val="right"/>
      <w:pPr>
        <w:ind w:left="6480" w:hanging="177"/>
      </w:pPr>
    </w:lvl>
  </w:abstractNum>
  <w:abstractNum w:abstractNumId="26">
    <w:nsid w:val="57517D64"/>
    <w:multiLevelType w:val="hybridMultilevel"/>
    <w:tmpl w:val="832258D6"/>
    <w:lvl w:ilvl="0" w:tplc="5B485D90">
      <w:start w:val="1"/>
      <w:numFmt w:val="decimal"/>
      <w:lvlText w:val="Глава %1."/>
      <w:lvlJc w:val="left"/>
      <w:pPr>
        <w:ind w:left="0" w:firstLine="709"/>
      </w:pPr>
      <w:rPr>
        <w:rFonts w:hint="default"/>
      </w:rPr>
    </w:lvl>
    <w:lvl w:ilvl="1" w:tplc="E27C3FE8">
      <w:start w:val="1"/>
      <w:numFmt w:val="upperRoman"/>
      <w:lvlText w:val="%2."/>
      <w:lvlJc w:val="left"/>
      <w:pPr>
        <w:ind w:left="0" w:firstLine="709"/>
      </w:pPr>
      <w:rPr>
        <w:rFonts w:hint="default"/>
      </w:rPr>
    </w:lvl>
    <w:lvl w:ilvl="2" w:tplc="FBE07FC2">
      <w:start w:val="1"/>
      <w:numFmt w:val="decimal"/>
      <w:pStyle w:val="33"/>
      <w:lvlText w:val="%3."/>
      <w:lvlJc w:val="left"/>
      <w:pPr>
        <w:ind w:left="-139" w:firstLine="709"/>
      </w:pPr>
      <w:rPr>
        <w:rFonts w:hint="default"/>
        <w:b w:val="0"/>
      </w:rPr>
    </w:lvl>
    <w:lvl w:ilvl="3" w:tplc="C8C6E636">
      <w:start w:val="1"/>
      <w:numFmt w:val="decimal"/>
      <w:lvlText w:val="(%4)"/>
      <w:lvlJc w:val="left"/>
      <w:pPr>
        <w:ind w:left="0" w:firstLine="709"/>
      </w:pPr>
      <w:rPr>
        <w:rFonts w:hint="default"/>
      </w:rPr>
    </w:lvl>
    <w:lvl w:ilvl="4" w:tplc="3342B43E">
      <w:start w:val="1"/>
      <w:numFmt w:val="lowerLetter"/>
      <w:lvlText w:val="(%5)"/>
      <w:lvlJc w:val="left"/>
      <w:pPr>
        <w:ind w:left="0" w:firstLine="709"/>
      </w:pPr>
      <w:rPr>
        <w:rFonts w:hint="default"/>
      </w:rPr>
    </w:lvl>
    <w:lvl w:ilvl="5" w:tplc="3D30DD90">
      <w:start w:val="1"/>
      <w:numFmt w:val="lowerRoman"/>
      <w:lvlText w:val="(%6)"/>
      <w:lvlJc w:val="left"/>
      <w:pPr>
        <w:ind w:left="0" w:firstLine="709"/>
      </w:pPr>
      <w:rPr>
        <w:rFonts w:hint="default"/>
      </w:rPr>
    </w:lvl>
    <w:lvl w:ilvl="6" w:tplc="5654327C">
      <w:start w:val="1"/>
      <w:numFmt w:val="decimal"/>
      <w:lvlText w:val="%7."/>
      <w:lvlJc w:val="left"/>
      <w:pPr>
        <w:ind w:left="0" w:firstLine="709"/>
      </w:pPr>
      <w:rPr>
        <w:rFonts w:hint="default"/>
      </w:rPr>
    </w:lvl>
    <w:lvl w:ilvl="7" w:tplc="50903E52">
      <w:start w:val="1"/>
      <w:numFmt w:val="lowerLetter"/>
      <w:lvlText w:val="%8."/>
      <w:lvlJc w:val="left"/>
      <w:pPr>
        <w:ind w:left="0" w:firstLine="709"/>
      </w:pPr>
      <w:rPr>
        <w:rFonts w:hint="default"/>
      </w:rPr>
    </w:lvl>
    <w:lvl w:ilvl="8" w:tplc="3564AE34">
      <w:start w:val="1"/>
      <w:numFmt w:val="lowerRoman"/>
      <w:lvlText w:val="%9."/>
      <w:lvlJc w:val="left"/>
      <w:pPr>
        <w:ind w:left="0" w:firstLine="709"/>
      </w:pPr>
      <w:rPr>
        <w:rFonts w:hint="default"/>
      </w:rPr>
    </w:lvl>
  </w:abstractNum>
  <w:abstractNum w:abstractNumId="27">
    <w:nsid w:val="5A083439"/>
    <w:multiLevelType w:val="multilevel"/>
    <w:tmpl w:val="C31239FE"/>
    <w:lvl w:ilvl="0">
      <w:start w:val="11"/>
      <w:numFmt w:val="decimal"/>
      <w:lvlText w:val="%1."/>
      <w:lvlJc w:val="left"/>
      <w:pPr>
        <w:ind w:left="600" w:hanging="598"/>
      </w:pPr>
      <w:rPr>
        <w:rFonts w:hint="default"/>
      </w:rPr>
    </w:lvl>
    <w:lvl w:ilvl="1">
      <w:start w:val="7"/>
      <w:numFmt w:val="decimal"/>
      <w:lvlText w:val="%1.%2."/>
      <w:lvlJc w:val="left"/>
      <w:pPr>
        <w:ind w:left="720" w:hanging="718"/>
      </w:pPr>
      <w:rPr>
        <w:rFonts w:hint="default"/>
      </w:rPr>
    </w:lvl>
    <w:lvl w:ilvl="2">
      <w:start w:val="1"/>
      <w:numFmt w:val="decimal"/>
      <w:lvlText w:val="%1.%2.%3."/>
      <w:lvlJc w:val="left"/>
      <w:pPr>
        <w:ind w:left="720" w:hanging="718"/>
      </w:pPr>
      <w:rPr>
        <w:rFonts w:hint="default"/>
      </w:rPr>
    </w:lvl>
    <w:lvl w:ilvl="3">
      <w:start w:val="1"/>
      <w:numFmt w:val="decimal"/>
      <w:lvlText w:val="%1.%2.%3.%4."/>
      <w:lvlJc w:val="left"/>
      <w:pPr>
        <w:ind w:left="1080" w:hanging="1078"/>
      </w:pPr>
      <w:rPr>
        <w:rFonts w:hint="default"/>
      </w:rPr>
    </w:lvl>
    <w:lvl w:ilvl="4">
      <w:start w:val="1"/>
      <w:numFmt w:val="decimal"/>
      <w:lvlText w:val="%1.%2.%3.%4.%5."/>
      <w:lvlJc w:val="left"/>
      <w:pPr>
        <w:ind w:left="1080" w:hanging="1078"/>
      </w:pPr>
      <w:rPr>
        <w:rFonts w:hint="default"/>
      </w:rPr>
    </w:lvl>
    <w:lvl w:ilvl="5">
      <w:start w:val="1"/>
      <w:numFmt w:val="decimal"/>
      <w:lvlText w:val="%1.%2.%3.%4.%5.%6."/>
      <w:lvlJc w:val="left"/>
      <w:pPr>
        <w:ind w:left="1440" w:hanging="1438"/>
      </w:pPr>
      <w:rPr>
        <w:rFonts w:hint="default"/>
      </w:rPr>
    </w:lvl>
    <w:lvl w:ilvl="6">
      <w:start w:val="1"/>
      <w:numFmt w:val="decimal"/>
      <w:lvlText w:val="%1.%2.%3.%4.%5.%6.%7."/>
      <w:lvlJc w:val="left"/>
      <w:pPr>
        <w:ind w:left="1800" w:hanging="1798"/>
      </w:pPr>
      <w:rPr>
        <w:rFonts w:hint="default"/>
      </w:rPr>
    </w:lvl>
    <w:lvl w:ilvl="7">
      <w:start w:val="1"/>
      <w:numFmt w:val="decimal"/>
      <w:lvlText w:val="%1.%2.%3.%4.%5.%6.%7.%8."/>
      <w:lvlJc w:val="left"/>
      <w:pPr>
        <w:ind w:left="1800" w:hanging="1798"/>
      </w:pPr>
      <w:rPr>
        <w:rFonts w:hint="default"/>
      </w:rPr>
    </w:lvl>
    <w:lvl w:ilvl="8">
      <w:start w:val="1"/>
      <w:numFmt w:val="decimal"/>
      <w:lvlText w:val="%1.%2.%3.%4.%5.%6.%7.%8.%9."/>
      <w:lvlJc w:val="left"/>
      <w:pPr>
        <w:ind w:left="2160" w:hanging="2158"/>
      </w:pPr>
      <w:rPr>
        <w:rFonts w:hint="default"/>
      </w:rPr>
    </w:lvl>
  </w:abstractNum>
  <w:abstractNum w:abstractNumId="28">
    <w:nsid w:val="607F457A"/>
    <w:multiLevelType w:val="multilevel"/>
    <w:tmpl w:val="407081A6"/>
    <w:lvl w:ilvl="0">
      <w:start w:val="5"/>
      <w:numFmt w:val="decimal"/>
      <w:lvlText w:val="%1."/>
      <w:lvlJc w:val="left"/>
      <w:pPr>
        <w:tabs>
          <w:tab w:val="left" w:pos="360"/>
        </w:tabs>
        <w:ind w:left="360" w:hanging="358"/>
      </w:pPr>
      <w:rPr>
        <w:rFonts w:hint="default"/>
      </w:rPr>
    </w:lvl>
    <w:lvl w:ilvl="1">
      <w:start w:val="1"/>
      <w:numFmt w:val="decimal"/>
      <w:lvlText w:val="%1.%2."/>
      <w:lvlJc w:val="left"/>
      <w:pPr>
        <w:tabs>
          <w:tab w:val="left" w:pos="360"/>
        </w:tabs>
        <w:ind w:left="360" w:hanging="358"/>
      </w:pPr>
      <w:rPr>
        <w:rFonts w:hint="default"/>
      </w:rPr>
    </w:lvl>
    <w:lvl w:ilvl="2">
      <w:start w:val="1"/>
      <w:numFmt w:val="decimal"/>
      <w:lvlText w:val="%1.%2.%3."/>
      <w:lvlJc w:val="left"/>
      <w:pPr>
        <w:tabs>
          <w:tab w:val="left" w:pos="720"/>
        </w:tabs>
        <w:ind w:left="720" w:hanging="718"/>
      </w:pPr>
      <w:rPr>
        <w:rFonts w:hint="default"/>
      </w:rPr>
    </w:lvl>
    <w:lvl w:ilvl="3">
      <w:start w:val="1"/>
      <w:numFmt w:val="decimal"/>
      <w:lvlText w:val="%1.%2.%3.%4."/>
      <w:lvlJc w:val="left"/>
      <w:pPr>
        <w:tabs>
          <w:tab w:val="left" w:pos="720"/>
        </w:tabs>
        <w:ind w:left="720" w:hanging="718"/>
      </w:pPr>
      <w:rPr>
        <w:rFonts w:hint="default"/>
      </w:rPr>
    </w:lvl>
    <w:lvl w:ilvl="4">
      <w:start w:val="1"/>
      <w:numFmt w:val="decimal"/>
      <w:lvlText w:val="%1.%2.%3.%4.%5."/>
      <w:lvlJc w:val="left"/>
      <w:pPr>
        <w:tabs>
          <w:tab w:val="left" w:pos="1080"/>
        </w:tabs>
        <w:ind w:left="1080" w:hanging="1078"/>
      </w:pPr>
      <w:rPr>
        <w:rFonts w:hint="default"/>
      </w:rPr>
    </w:lvl>
    <w:lvl w:ilvl="5">
      <w:start w:val="1"/>
      <w:numFmt w:val="decimal"/>
      <w:lvlText w:val="%1.%2.%3.%4.%5.%6."/>
      <w:lvlJc w:val="left"/>
      <w:pPr>
        <w:tabs>
          <w:tab w:val="left" w:pos="1080"/>
        </w:tabs>
        <w:ind w:left="1080" w:hanging="1078"/>
      </w:pPr>
      <w:rPr>
        <w:rFonts w:hint="default"/>
      </w:rPr>
    </w:lvl>
    <w:lvl w:ilvl="6">
      <w:start w:val="1"/>
      <w:numFmt w:val="decimal"/>
      <w:lvlText w:val="%1.%2.%3.%4.%5.%6.%7."/>
      <w:lvlJc w:val="left"/>
      <w:pPr>
        <w:tabs>
          <w:tab w:val="left" w:pos="1440"/>
        </w:tabs>
        <w:ind w:left="1440" w:hanging="1438"/>
      </w:pPr>
      <w:rPr>
        <w:rFonts w:hint="default"/>
      </w:rPr>
    </w:lvl>
    <w:lvl w:ilvl="7">
      <w:start w:val="1"/>
      <w:numFmt w:val="decimal"/>
      <w:lvlText w:val="%1.%2.%3.%4.%5.%6.%7.%8."/>
      <w:lvlJc w:val="left"/>
      <w:pPr>
        <w:tabs>
          <w:tab w:val="left" w:pos="1440"/>
        </w:tabs>
        <w:ind w:left="1440" w:hanging="1438"/>
      </w:pPr>
      <w:rPr>
        <w:rFonts w:hint="default"/>
      </w:rPr>
    </w:lvl>
    <w:lvl w:ilvl="8">
      <w:start w:val="1"/>
      <w:numFmt w:val="decimal"/>
      <w:lvlText w:val="%1.%2.%3.%4.%5.%6.%7.%8.%9."/>
      <w:lvlJc w:val="left"/>
      <w:pPr>
        <w:tabs>
          <w:tab w:val="left" w:pos="1800"/>
        </w:tabs>
        <w:ind w:left="1800" w:hanging="1798"/>
      </w:pPr>
      <w:rPr>
        <w:rFonts w:hint="default"/>
      </w:rPr>
    </w:lvl>
  </w:abstractNum>
  <w:abstractNum w:abstractNumId="29">
    <w:nsid w:val="64DE7129"/>
    <w:multiLevelType w:val="multilevel"/>
    <w:tmpl w:val="44BC6A0C"/>
    <w:lvl w:ilvl="0">
      <w:start w:val="3"/>
      <w:numFmt w:val="decimal"/>
      <w:lvlText w:val="%1"/>
      <w:lvlJc w:val="left"/>
      <w:pPr>
        <w:ind w:left="821" w:hanging="718"/>
      </w:pPr>
      <w:rPr>
        <w:rFonts w:hint="default"/>
        <w:lang w:val="ru-RU" w:eastAsia="ru-RU" w:bidi="ru-RU"/>
      </w:rPr>
    </w:lvl>
    <w:lvl w:ilvl="1">
      <w:start w:val="1"/>
      <w:numFmt w:val="decimal"/>
      <w:lvlText w:val="%1.%2."/>
      <w:lvlJc w:val="left"/>
      <w:pPr>
        <w:ind w:left="821" w:hanging="718"/>
        <w:jc w:val="right"/>
      </w:pPr>
      <w:rPr>
        <w:rFonts w:ascii="Times New Roman" w:eastAsia="Times New Roman" w:hAnsi="Times New Roman" w:cs="Times New Roman" w:hint="default"/>
        <w:spacing w:val="0"/>
        <w:sz w:val="28"/>
        <w:szCs w:val="28"/>
        <w:lang w:val="ru-RU" w:eastAsia="ru-RU" w:bidi="ru-RU"/>
      </w:rPr>
    </w:lvl>
    <w:lvl w:ilvl="2">
      <w:start w:val="1"/>
      <w:numFmt w:val="bullet"/>
      <w:lvlText w:val="•"/>
      <w:lvlJc w:val="left"/>
      <w:pPr>
        <w:ind w:left="2861" w:hanging="718"/>
      </w:pPr>
      <w:rPr>
        <w:rFonts w:hint="default"/>
        <w:lang w:val="ru-RU" w:eastAsia="ru-RU" w:bidi="ru-RU"/>
      </w:rPr>
    </w:lvl>
    <w:lvl w:ilvl="3">
      <w:start w:val="1"/>
      <w:numFmt w:val="bullet"/>
      <w:lvlText w:val="•"/>
      <w:lvlJc w:val="left"/>
      <w:pPr>
        <w:ind w:left="3881" w:hanging="718"/>
      </w:pPr>
      <w:rPr>
        <w:rFonts w:hint="default"/>
        <w:lang w:val="ru-RU" w:eastAsia="ru-RU" w:bidi="ru-RU"/>
      </w:rPr>
    </w:lvl>
    <w:lvl w:ilvl="4">
      <w:start w:val="1"/>
      <w:numFmt w:val="bullet"/>
      <w:lvlText w:val="•"/>
      <w:lvlJc w:val="left"/>
      <w:pPr>
        <w:ind w:left="4902" w:hanging="718"/>
      </w:pPr>
      <w:rPr>
        <w:rFonts w:hint="default"/>
        <w:lang w:val="ru-RU" w:eastAsia="ru-RU" w:bidi="ru-RU"/>
      </w:rPr>
    </w:lvl>
    <w:lvl w:ilvl="5">
      <w:start w:val="1"/>
      <w:numFmt w:val="bullet"/>
      <w:lvlText w:val="•"/>
      <w:lvlJc w:val="left"/>
      <w:pPr>
        <w:ind w:left="5923" w:hanging="718"/>
      </w:pPr>
      <w:rPr>
        <w:rFonts w:hint="default"/>
        <w:lang w:val="ru-RU" w:eastAsia="ru-RU" w:bidi="ru-RU"/>
      </w:rPr>
    </w:lvl>
    <w:lvl w:ilvl="6">
      <w:start w:val="1"/>
      <w:numFmt w:val="bullet"/>
      <w:lvlText w:val="•"/>
      <w:lvlJc w:val="left"/>
      <w:pPr>
        <w:ind w:left="6943" w:hanging="718"/>
      </w:pPr>
      <w:rPr>
        <w:rFonts w:hint="default"/>
        <w:lang w:val="ru-RU" w:eastAsia="ru-RU" w:bidi="ru-RU"/>
      </w:rPr>
    </w:lvl>
    <w:lvl w:ilvl="7">
      <w:start w:val="1"/>
      <w:numFmt w:val="bullet"/>
      <w:lvlText w:val="•"/>
      <w:lvlJc w:val="left"/>
      <w:pPr>
        <w:ind w:left="7964" w:hanging="718"/>
      </w:pPr>
      <w:rPr>
        <w:rFonts w:hint="default"/>
        <w:lang w:val="ru-RU" w:eastAsia="ru-RU" w:bidi="ru-RU"/>
      </w:rPr>
    </w:lvl>
    <w:lvl w:ilvl="8">
      <w:start w:val="1"/>
      <w:numFmt w:val="bullet"/>
      <w:lvlText w:val="•"/>
      <w:lvlJc w:val="left"/>
      <w:pPr>
        <w:ind w:left="8984" w:hanging="718"/>
      </w:pPr>
      <w:rPr>
        <w:rFonts w:hint="default"/>
        <w:lang w:val="ru-RU" w:eastAsia="ru-RU" w:bidi="ru-RU"/>
      </w:rPr>
    </w:lvl>
  </w:abstractNum>
  <w:abstractNum w:abstractNumId="30">
    <w:nsid w:val="65164316"/>
    <w:multiLevelType w:val="hybridMultilevel"/>
    <w:tmpl w:val="AC3C0910"/>
    <w:lvl w:ilvl="0" w:tplc="1E2013F0">
      <w:start w:val="1"/>
      <w:numFmt w:val="bullet"/>
      <w:pStyle w:val="-"/>
      <w:lvlText w:val="-"/>
      <w:lvlJc w:val="left"/>
      <w:pPr>
        <w:ind w:left="0" w:firstLine="709"/>
      </w:pPr>
      <w:rPr>
        <w:rFonts w:ascii="Times New Roman" w:hAnsi="Times New Roman" w:cs="Times New Roman" w:hint="default"/>
      </w:rPr>
    </w:lvl>
    <w:lvl w:ilvl="1" w:tplc="499A12A2">
      <w:start w:val="1"/>
      <w:numFmt w:val="bullet"/>
      <w:lvlText w:val="o"/>
      <w:lvlJc w:val="left"/>
      <w:pPr>
        <w:ind w:left="2149" w:hanging="358"/>
      </w:pPr>
      <w:rPr>
        <w:rFonts w:ascii="Courier New" w:hAnsi="Courier New" w:cs="Courier New" w:hint="default"/>
      </w:rPr>
    </w:lvl>
    <w:lvl w:ilvl="2" w:tplc="4C060C8E">
      <w:start w:val="1"/>
      <w:numFmt w:val="bullet"/>
      <w:lvlText w:val=""/>
      <w:lvlJc w:val="left"/>
      <w:pPr>
        <w:ind w:left="2869" w:hanging="358"/>
      </w:pPr>
      <w:rPr>
        <w:rFonts w:ascii="Wingdings" w:hAnsi="Wingdings" w:hint="default"/>
      </w:rPr>
    </w:lvl>
    <w:lvl w:ilvl="3" w:tplc="21FC4732">
      <w:start w:val="1"/>
      <w:numFmt w:val="bullet"/>
      <w:lvlText w:val=""/>
      <w:lvlJc w:val="left"/>
      <w:pPr>
        <w:ind w:left="3589" w:hanging="358"/>
      </w:pPr>
      <w:rPr>
        <w:rFonts w:ascii="Symbol" w:hAnsi="Symbol" w:hint="default"/>
      </w:rPr>
    </w:lvl>
    <w:lvl w:ilvl="4" w:tplc="C764D216">
      <w:start w:val="1"/>
      <w:numFmt w:val="bullet"/>
      <w:lvlText w:val="o"/>
      <w:lvlJc w:val="left"/>
      <w:pPr>
        <w:ind w:left="4309" w:hanging="358"/>
      </w:pPr>
      <w:rPr>
        <w:rFonts w:ascii="Courier New" w:hAnsi="Courier New" w:cs="Courier New" w:hint="default"/>
      </w:rPr>
    </w:lvl>
    <w:lvl w:ilvl="5" w:tplc="4482A9E4">
      <w:start w:val="1"/>
      <w:numFmt w:val="bullet"/>
      <w:lvlText w:val=""/>
      <w:lvlJc w:val="left"/>
      <w:pPr>
        <w:ind w:left="5029" w:hanging="358"/>
      </w:pPr>
      <w:rPr>
        <w:rFonts w:ascii="Wingdings" w:hAnsi="Wingdings" w:hint="default"/>
      </w:rPr>
    </w:lvl>
    <w:lvl w:ilvl="6" w:tplc="2A044388">
      <w:start w:val="1"/>
      <w:numFmt w:val="bullet"/>
      <w:lvlText w:val=""/>
      <w:lvlJc w:val="left"/>
      <w:pPr>
        <w:ind w:left="5749" w:hanging="358"/>
      </w:pPr>
      <w:rPr>
        <w:rFonts w:ascii="Symbol" w:hAnsi="Symbol" w:hint="default"/>
      </w:rPr>
    </w:lvl>
    <w:lvl w:ilvl="7" w:tplc="15D4E204">
      <w:start w:val="1"/>
      <w:numFmt w:val="bullet"/>
      <w:lvlText w:val="o"/>
      <w:lvlJc w:val="left"/>
      <w:pPr>
        <w:ind w:left="6469" w:hanging="358"/>
      </w:pPr>
      <w:rPr>
        <w:rFonts w:ascii="Courier New" w:hAnsi="Courier New" w:cs="Courier New" w:hint="default"/>
      </w:rPr>
    </w:lvl>
    <w:lvl w:ilvl="8" w:tplc="64C2C1E0">
      <w:start w:val="1"/>
      <w:numFmt w:val="bullet"/>
      <w:lvlText w:val=""/>
      <w:lvlJc w:val="left"/>
      <w:pPr>
        <w:ind w:left="7189" w:hanging="358"/>
      </w:pPr>
      <w:rPr>
        <w:rFonts w:ascii="Wingdings" w:hAnsi="Wingdings" w:hint="default"/>
      </w:rPr>
    </w:lvl>
  </w:abstractNum>
  <w:abstractNum w:abstractNumId="31">
    <w:nsid w:val="68642276"/>
    <w:multiLevelType w:val="hybridMultilevel"/>
    <w:tmpl w:val="6C1E365C"/>
    <w:lvl w:ilvl="0" w:tplc="B3067906">
      <w:start w:val="1"/>
      <w:numFmt w:val="bullet"/>
      <w:lvlText w:val=""/>
      <w:lvlJc w:val="left"/>
      <w:pPr>
        <w:tabs>
          <w:tab w:val="left" w:pos="360"/>
        </w:tabs>
        <w:ind w:left="360" w:hanging="358"/>
      </w:pPr>
      <w:rPr>
        <w:rFonts w:ascii="Symbol" w:hAnsi="Symbol" w:hint="default"/>
      </w:rPr>
    </w:lvl>
    <w:lvl w:ilvl="1" w:tplc="70C81B6E">
      <w:start w:val="1"/>
      <w:numFmt w:val="bullet"/>
      <w:lvlText w:val="o"/>
      <w:lvlJc w:val="left"/>
      <w:pPr>
        <w:ind w:left="1440" w:hanging="358"/>
      </w:pPr>
      <w:rPr>
        <w:rFonts w:ascii="Courier New" w:eastAsia="Courier New" w:hAnsi="Courier New" w:cs="Courier New" w:hint="default"/>
      </w:rPr>
    </w:lvl>
    <w:lvl w:ilvl="2" w:tplc="C8804A10">
      <w:start w:val="1"/>
      <w:numFmt w:val="bullet"/>
      <w:lvlText w:val="§"/>
      <w:lvlJc w:val="left"/>
      <w:pPr>
        <w:ind w:left="2160" w:hanging="358"/>
      </w:pPr>
      <w:rPr>
        <w:rFonts w:ascii="Wingdings" w:eastAsia="Wingdings" w:hAnsi="Wingdings" w:cs="Wingdings" w:hint="default"/>
      </w:rPr>
    </w:lvl>
    <w:lvl w:ilvl="3" w:tplc="B5D681A4">
      <w:start w:val="1"/>
      <w:numFmt w:val="bullet"/>
      <w:lvlText w:val="·"/>
      <w:lvlJc w:val="left"/>
      <w:pPr>
        <w:ind w:left="2880" w:hanging="358"/>
      </w:pPr>
      <w:rPr>
        <w:rFonts w:ascii="Symbol" w:eastAsia="Symbol" w:hAnsi="Symbol" w:cs="Symbol" w:hint="default"/>
      </w:rPr>
    </w:lvl>
    <w:lvl w:ilvl="4" w:tplc="F12A58FA">
      <w:start w:val="1"/>
      <w:numFmt w:val="bullet"/>
      <w:lvlText w:val="o"/>
      <w:lvlJc w:val="left"/>
      <w:pPr>
        <w:ind w:left="3600" w:hanging="358"/>
      </w:pPr>
      <w:rPr>
        <w:rFonts w:ascii="Courier New" w:eastAsia="Courier New" w:hAnsi="Courier New" w:cs="Courier New" w:hint="default"/>
      </w:rPr>
    </w:lvl>
    <w:lvl w:ilvl="5" w:tplc="E1E6D4EE">
      <w:start w:val="1"/>
      <w:numFmt w:val="bullet"/>
      <w:lvlText w:val="§"/>
      <w:lvlJc w:val="left"/>
      <w:pPr>
        <w:ind w:left="4320" w:hanging="358"/>
      </w:pPr>
      <w:rPr>
        <w:rFonts w:ascii="Wingdings" w:eastAsia="Wingdings" w:hAnsi="Wingdings" w:cs="Wingdings" w:hint="default"/>
      </w:rPr>
    </w:lvl>
    <w:lvl w:ilvl="6" w:tplc="70D8AD8C">
      <w:start w:val="1"/>
      <w:numFmt w:val="bullet"/>
      <w:lvlText w:val="·"/>
      <w:lvlJc w:val="left"/>
      <w:pPr>
        <w:ind w:left="5040" w:hanging="358"/>
      </w:pPr>
      <w:rPr>
        <w:rFonts w:ascii="Symbol" w:eastAsia="Symbol" w:hAnsi="Symbol" w:cs="Symbol" w:hint="default"/>
      </w:rPr>
    </w:lvl>
    <w:lvl w:ilvl="7" w:tplc="45C0686E">
      <w:start w:val="1"/>
      <w:numFmt w:val="bullet"/>
      <w:lvlText w:val="o"/>
      <w:lvlJc w:val="left"/>
      <w:pPr>
        <w:ind w:left="5760" w:hanging="358"/>
      </w:pPr>
      <w:rPr>
        <w:rFonts w:ascii="Courier New" w:eastAsia="Courier New" w:hAnsi="Courier New" w:cs="Courier New" w:hint="default"/>
      </w:rPr>
    </w:lvl>
    <w:lvl w:ilvl="8" w:tplc="B4688110">
      <w:start w:val="1"/>
      <w:numFmt w:val="bullet"/>
      <w:lvlText w:val="§"/>
      <w:lvlJc w:val="left"/>
      <w:pPr>
        <w:ind w:left="6480" w:hanging="358"/>
      </w:pPr>
      <w:rPr>
        <w:rFonts w:ascii="Wingdings" w:eastAsia="Wingdings" w:hAnsi="Wingdings" w:cs="Wingdings" w:hint="default"/>
      </w:rPr>
    </w:lvl>
  </w:abstractNum>
  <w:abstractNum w:abstractNumId="32">
    <w:nsid w:val="6A1C01E7"/>
    <w:multiLevelType w:val="multilevel"/>
    <w:tmpl w:val="B4025504"/>
    <w:lvl w:ilvl="0">
      <w:start w:val="1"/>
      <w:numFmt w:val="decimal"/>
      <w:lvlText w:val="%1."/>
      <w:lvlJc w:val="left"/>
      <w:pPr>
        <w:ind w:left="0" w:firstLine="0"/>
      </w:pPr>
      <w:rPr>
        <w:rFonts w:ascii="Times New Roman" w:hAnsi="Times New Roman" w:hint="default"/>
        <w:b/>
        <w:i w:val="0"/>
        <w:caps/>
        <w:strike w:val="0"/>
        <w:dstrike w:val="0"/>
        <w:vanish w:val="0"/>
        <w:sz w:val="20"/>
        <w:vertAlign w:val="baseline"/>
      </w:rPr>
    </w:lvl>
    <w:lvl w:ilvl="1">
      <w:start w:val="1"/>
      <w:numFmt w:val="decimal"/>
      <w:lvlText w:val="%1.%2."/>
      <w:lvlJc w:val="left"/>
      <w:pPr>
        <w:ind w:left="0" w:firstLine="0"/>
      </w:pPr>
      <w:rPr>
        <w:rFonts w:ascii="Times New Roman" w:hAnsi="Times New Roman" w:hint="default"/>
        <w:caps w:val="0"/>
        <w:strike w:val="0"/>
        <w:dstrike w:val="0"/>
        <w:vanish w:val="0"/>
        <w:spacing w:val="0"/>
        <w:position w:val="0"/>
        <w:sz w:val="20"/>
        <w:vertAlign w:val="baseline"/>
      </w:rPr>
    </w:lvl>
    <w:lvl w:ilvl="2">
      <w:start w:val="1"/>
      <w:numFmt w:val="decimal"/>
      <w:lvlText w:val="%1.%2.%3."/>
      <w:lvlJc w:val="left"/>
      <w:pPr>
        <w:ind w:left="0" w:firstLine="0"/>
      </w:pPr>
      <w:rPr>
        <w:rFonts w:ascii="Times New Roman" w:hAnsi="Times New Roman" w:hint="default"/>
        <w:b w:val="0"/>
        <w:i w:val="0"/>
        <w:caps w:val="0"/>
        <w:strike w:val="0"/>
        <w:dstrike w:val="0"/>
        <w:vanish w:val="0"/>
        <w:spacing w:val="0"/>
        <w:position w:val="0"/>
        <w:sz w:val="20"/>
        <w:vertAlign w:val="baseline"/>
      </w:rPr>
    </w:lvl>
    <w:lvl w:ilvl="3">
      <w:start w:val="1"/>
      <w:numFmt w:val="decimal"/>
      <w:lvlText w:val="%4)"/>
      <w:lvlJc w:val="left"/>
      <w:pPr>
        <w:ind w:left="1418" w:hanging="565"/>
      </w:pPr>
      <w:rPr>
        <w:rFonts w:ascii="Times New Roman" w:hAnsi="Times New Roman" w:hint="default"/>
        <w:b w:val="0"/>
        <w:i w:val="0"/>
        <w:caps w:val="0"/>
        <w:strike w:val="0"/>
        <w:dstrike w:val="0"/>
        <w:vanish w:val="0"/>
        <w:spacing w:val="0"/>
        <w:position w:val="0"/>
        <w:sz w:val="20"/>
        <w:vertAlign w:val="baseline"/>
      </w:rPr>
    </w:lvl>
    <w:lvl w:ilvl="4">
      <w:start w:val="1"/>
      <w:numFmt w:val="decimal"/>
      <w:lvlText w:val="%5)"/>
      <w:lvlJc w:val="left"/>
      <w:pPr>
        <w:ind w:left="1418" w:hanging="565"/>
      </w:pPr>
      <w:rPr>
        <w:rFonts w:ascii="Times New Roman" w:hAnsi="Times New Roman" w:hint="default"/>
        <w:b w:val="0"/>
        <w:i w:val="0"/>
        <w:caps w:val="0"/>
        <w:strike w:val="0"/>
        <w:dstrike w:val="0"/>
        <w:vanish w:val="0"/>
        <w:sz w:val="20"/>
        <w:vertAlign w:val="baseline"/>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33">
    <w:nsid w:val="71033FCF"/>
    <w:multiLevelType w:val="hybridMultilevel"/>
    <w:tmpl w:val="55867228"/>
    <w:lvl w:ilvl="0" w:tplc="F2065A5E">
      <w:start w:val="1"/>
      <w:numFmt w:val="bullet"/>
      <w:pStyle w:val="2"/>
      <w:lvlText w:val=""/>
      <w:lvlJc w:val="left"/>
      <w:pPr>
        <w:tabs>
          <w:tab w:val="left" w:pos="643"/>
        </w:tabs>
        <w:ind w:left="643" w:hanging="358"/>
      </w:pPr>
      <w:rPr>
        <w:rFonts w:ascii="Symbol" w:hAnsi="Symbol" w:hint="default"/>
      </w:rPr>
    </w:lvl>
    <w:lvl w:ilvl="1" w:tplc="33BE5492">
      <w:start w:val="1"/>
      <w:numFmt w:val="bullet"/>
      <w:lvlText w:val="o"/>
      <w:lvlJc w:val="left"/>
      <w:pPr>
        <w:ind w:left="1440" w:hanging="358"/>
      </w:pPr>
      <w:rPr>
        <w:rFonts w:ascii="Courier New" w:eastAsia="Courier New" w:hAnsi="Courier New" w:cs="Courier New" w:hint="default"/>
      </w:rPr>
    </w:lvl>
    <w:lvl w:ilvl="2" w:tplc="EAC4F6A4">
      <w:start w:val="1"/>
      <w:numFmt w:val="bullet"/>
      <w:lvlText w:val="§"/>
      <w:lvlJc w:val="left"/>
      <w:pPr>
        <w:ind w:left="2160" w:hanging="358"/>
      </w:pPr>
      <w:rPr>
        <w:rFonts w:ascii="Wingdings" w:eastAsia="Wingdings" w:hAnsi="Wingdings" w:cs="Wingdings" w:hint="default"/>
      </w:rPr>
    </w:lvl>
    <w:lvl w:ilvl="3" w:tplc="B76E9B02">
      <w:start w:val="1"/>
      <w:numFmt w:val="bullet"/>
      <w:lvlText w:val="·"/>
      <w:lvlJc w:val="left"/>
      <w:pPr>
        <w:ind w:left="2880" w:hanging="358"/>
      </w:pPr>
      <w:rPr>
        <w:rFonts w:ascii="Symbol" w:eastAsia="Symbol" w:hAnsi="Symbol" w:cs="Symbol" w:hint="default"/>
      </w:rPr>
    </w:lvl>
    <w:lvl w:ilvl="4" w:tplc="378E96C8">
      <w:start w:val="1"/>
      <w:numFmt w:val="bullet"/>
      <w:lvlText w:val="o"/>
      <w:lvlJc w:val="left"/>
      <w:pPr>
        <w:ind w:left="3600" w:hanging="358"/>
      </w:pPr>
      <w:rPr>
        <w:rFonts w:ascii="Courier New" w:eastAsia="Courier New" w:hAnsi="Courier New" w:cs="Courier New" w:hint="default"/>
      </w:rPr>
    </w:lvl>
    <w:lvl w:ilvl="5" w:tplc="164E074E">
      <w:start w:val="1"/>
      <w:numFmt w:val="bullet"/>
      <w:lvlText w:val="§"/>
      <w:lvlJc w:val="left"/>
      <w:pPr>
        <w:ind w:left="4320" w:hanging="358"/>
      </w:pPr>
      <w:rPr>
        <w:rFonts w:ascii="Wingdings" w:eastAsia="Wingdings" w:hAnsi="Wingdings" w:cs="Wingdings" w:hint="default"/>
      </w:rPr>
    </w:lvl>
    <w:lvl w:ilvl="6" w:tplc="BEAA1668">
      <w:start w:val="1"/>
      <w:numFmt w:val="bullet"/>
      <w:lvlText w:val="·"/>
      <w:lvlJc w:val="left"/>
      <w:pPr>
        <w:ind w:left="5040" w:hanging="358"/>
      </w:pPr>
      <w:rPr>
        <w:rFonts w:ascii="Symbol" w:eastAsia="Symbol" w:hAnsi="Symbol" w:cs="Symbol" w:hint="default"/>
      </w:rPr>
    </w:lvl>
    <w:lvl w:ilvl="7" w:tplc="D1BA42D2">
      <w:start w:val="1"/>
      <w:numFmt w:val="bullet"/>
      <w:lvlText w:val="o"/>
      <w:lvlJc w:val="left"/>
      <w:pPr>
        <w:ind w:left="5760" w:hanging="358"/>
      </w:pPr>
      <w:rPr>
        <w:rFonts w:ascii="Courier New" w:eastAsia="Courier New" w:hAnsi="Courier New" w:cs="Courier New" w:hint="default"/>
      </w:rPr>
    </w:lvl>
    <w:lvl w:ilvl="8" w:tplc="00448C46">
      <w:start w:val="1"/>
      <w:numFmt w:val="bullet"/>
      <w:lvlText w:val="§"/>
      <w:lvlJc w:val="left"/>
      <w:pPr>
        <w:ind w:left="6480" w:hanging="358"/>
      </w:pPr>
      <w:rPr>
        <w:rFonts w:ascii="Wingdings" w:eastAsia="Wingdings" w:hAnsi="Wingdings" w:cs="Wingdings" w:hint="default"/>
      </w:rPr>
    </w:lvl>
  </w:abstractNum>
  <w:abstractNum w:abstractNumId="34">
    <w:nsid w:val="758839B8"/>
    <w:multiLevelType w:val="hybridMultilevel"/>
    <w:tmpl w:val="2C26F780"/>
    <w:lvl w:ilvl="0" w:tplc="7A3AA4CA">
      <w:start w:val="1"/>
      <w:numFmt w:val="decimal"/>
      <w:lvlText w:val="%1."/>
      <w:lvlJc w:val="left"/>
      <w:pPr>
        <w:ind w:left="891" w:hanging="278"/>
      </w:pPr>
      <w:rPr>
        <w:rFonts w:ascii="Times New Roman" w:eastAsia="Times New Roman" w:hAnsi="Times New Roman" w:cs="Times New Roman" w:hint="default"/>
        <w:spacing w:val="0"/>
        <w:sz w:val="28"/>
        <w:szCs w:val="28"/>
        <w:lang w:val="ru-RU" w:eastAsia="ru-RU" w:bidi="ru-RU"/>
      </w:rPr>
    </w:lvl>
    <w:lvl w:ilvl="1" w:tplc="7A9E7808">
      <w:start w:val="1"/>
      <w:numFmt w:val="bullet"/>
      <w:lvlText w:val="•"/>
      <w:lvlJc w:val="left"/>
      <w:pPr>
        <w:ind w:left="1912" w:hanging="278"/>
      </w:pPr>
      <w:rPr>
        <w:rFonts w:hint="default"/>
        <w:lang w:val="ru-RU" w:eastAsia="ru-RU" w:bidi="ru-RU"/>
      </w:rPr>
    </w:lvl>
    <w:lvl w:ilvl="2" w:tplc="6DBE7570">
      <w:start w:val="1"/>
      <w:numFmt w:val="bullet"/>
      <w:lvlText w:val="•"/>
      <w:lvlJc w:val="left"/>
      <w:pPr>
        <w:ind w:left="2925" w:hanging="278"/>
      </w:pPr>
      <w:rPr>
        <w:rFonts w:hint="default"/>
        <w:lang w:val="ru-RU" w:eastAsia="ru-RU" w:bidi="ru-RU"/>
      </w:rPr>
    </w:lvl>
    <w:lvl w:ilvl="3" w:tplc="BE5C603C">
      <w:start w:val="1"/>
      <w:numFmt w:val="bullet"/>
      <w:lvlText w:val="•"/>
      <w:lvlJc w:val="left"/>
      <w:pPr>
        <w:ind w:left="3937" w:hanging="278"/>
      </w:pPr>
      <w:rPr>
        <w:rFonts w:hint="default"/>
        <w:lang w:val="ru-RU" w:eastAsia="ru-RU" w:bidi="ru-RU"/>
      </w:rPr>
    </w:lvl>
    <w:lvl w:ilvl="4" w:tplc="367A5A0C">
      <w:start w:val="1"/>
      <w:numFmt w:val="bullet"/>
      <w:lvlText w:val="•"/>
      <w:lvlJc w:val="left"/>
      <w:pPr>
        <w:ind w:left="4950" w:hanging="278"/>
      </w:pPr>
      <w:rPr>
        <w:rFonts w:hint="default"/>
        <w:lang w:val="ru-RU" w:eastAsia="ru-RU" w:bidi="ru-RU"/>
      </w:rPr>
    </w:lvl>
    <w:lvl w:ilvl="5" w:tplc="0890CAF2">
      <w:start w:val="1"/>
      <w:numFmt w:val="bullet"/>
      <w:lvlText w:val="•"/>
      <w:lvlJc w:val="left"/>
      <w:pPr>
        <w:ind w:left="5963" w:hanging="278"/>
      </w:pPr>
      <w:rPr>
        <w:rFonts w:hint="default"/>
        <w:lang w:val="ru-RU" w:eastAsia="ru-RU" w:bidi="ru-RU"/>
      </w:rPr>
    </w:lvl>
    <w:lvl w:ilvl="6" w:tplc="567A1AFE">
      <w:start w:val="1"/>
      <w:numFmt w:val="bullet"/>
      <w:lvlText w:val="•"/>
      <w:lvlJc w:val="left"/>
      <w:pPr>
        <w:ind w:left="6975" w:hanging="278"/>
      </w:pPr>
      <w:rPr>
        <w:rFonts w:hint="default"/>
        <w:lang w:val="ru-RU" w:eastAsia="ru-RU" w:bidi="ru-RU"/>
      </w:rPr>
    </w:lvl>
    <w:lvl w:ilvl="7" w:tplc="C2A48D36">
      <w:start w:val="1"/>
      <w:numFmt w:val="bullet"/>
      <w:lvlText w:val="•"/>
      <w:lvlJc w:val="left"/>
      <w:pPr>
        <w:ind w:left="7988" w:hanging="278"/>
      </w:pPr>
      <w:rPr>
        <w:rFonts w:hint="default"/>
        <w:lang w:val="ru-RU" w:eastAsia="ru-RU" w:bidi="ru-RU"/>
      </w:rPr>
    </w:lvl>
    <w:lvl w:ilvl="8" w:tplc="F042CA3E">
      <w:start w:val="1"/>
      <w:numFmt w:val="bullet"/>
      <w:lvlText w:val="•"/>
      <w:lvlJc w:val="left"/>
      <w:pPr>
        <w:ind w:left="9000" w:hanging="278"/>
      </w:pPr>
      <w:rPr>
        <w:rFonts w:hint="default"/>
        <w:lang w:val="ru-RU" w:eastAsia="ru-RU" w:bidi="ru-RU"/>
      </w:rPr>
    </w:lvl>
  </w:abstractNum>
  <w:abstractNum w:abstractNumId="35">
    <w:nsid w:val="788F5164"/>
    <w:multiLevelType w:val="hybridMultilevel"/>
    <w:tmpl w:val="7C9E45F2"/>
    <w:lvl w:ilvl="0" w:tplc="AA48408E">
      <w:start w:val="1"/>
      <w:numFmt w:val="decimal"/>
      <w:lvlText w:val="1.%1. "/>
      <w:lvlJc w:val="left"/>
      <w:pPr>
        <w:ind w:left="283" w:hanging="281"/>
      </w:pPr>
      <w:rPr>
        <w:sz w:val="24"/>
      </w:rPr>
    </w:lvl>
    <w:lvl w:ilvl="1" w:tplc="D7A68E80">
      <w:start w:val="1"/>
      <w:numFmt w:val="bullet"/>
      <w:lvlText w:val="o"/>
      <w:lvlJc w:val="left"/>
      <w:pPr>
        <w:ind w:left="1440" w:hanging="358"/>
      </w:pPr>
      <w:rPr>
        <w:rFonts w:ascii="Courier New" w:eastAsia="Courier New" w:hAnsi="Courier New" w:cs="Courier New" w:hint="default"/>
      </w:rPr>
    </w:lvl>
    <w:lvl w:ilvl="2" w:tplc="36EA1894">
      <w:start w:val="1"/>
      <w:numFmt w:val="bullet"/>
      <w:lvlText w:val="§"/>
      <w:lvlJc w:val="left"/>
      <w:pPr>
        <w:ind w:left="2160" w:hanging="358"/>
      </w:pPr>
      <w:rPr>
        <w:rFonts w:ascii="Wingdings" w:eastAsia="Wingdings" w:hAnsi="Wingdings" w:cs="Wingdings" w:hint="default"/>
      </w:rPr>
    </w:lvl>
    <w:lvl w:ilvl="3" w:tplc="30AC8C3E">
      <w:start w:val="1"/>
      <w:numFmt w:val="bullet"/>
      <w:lvlText w:val="·"/>
      <w:lvlJc w:val="left"/>
      <w:pPr>
        <w:ind w:left="2880" w:hanging="358"/>
      </w:pPr>
      <w:rPr>
        <w:rFonts w:ascii="Symbol" w:eastAsia="Symbol" w:hAnsi="Symbol" w:cs="Symbol" w:hint="default"/>
      </w:rPr>
    </w:lvl>
    <w:lvl w:ilvl="4" w:tplc="9BEC48F0">
      <w:start w:val="1"/>
      <w:numFmt w:val="bullet"/>
      <w:lvlText w:val="o"/>
      <w:lvlJc w:val="left"/>
      <w:pPr>
        <w:ind w:left="3600" w:hanging="358"/>
      </w:pPr>
      <w:rPr>
        <w:rFonts w:ascii="Courier New" w:eastAsia="Courier New" w:hAnsi="Courier New" w:cs="Courier New" w:hint="default"/>
      </w:rPr>
    </w:lvl>
    <w:lvl w:ilvl="5" w:tplc="6C7408B6">
      <w:start w:val="1"/>
      <w:numFmt w:val="bullet"/>
      <w:lvlText w:val="§"/>
      <w:lvlJc w:val="left"/>
      <w:pPr>
        <w:ind w:left="4320" w:hanging="358"/>
      </w:pPr>
      <w:rPr>
        <w:rFonts w:ascii="Wingdings" w:eastAsia="Wingdings" w:hAnsi="Wingdings" w:cs="Wingdings" w:hint="default"/>
      </w:rPr>
    </w:lvl>
    <w:lvl w:ilvl="6" w:tplc="92BCC524">
      <w:start w:val="1"/>
      <w:numFmt w:val="bullet"/>
      <w:lvlText w:val="·"/>
      <w:lvlJc w:val="left"/>
      <w:pPr>
        <w:ind w:left="5040" w:hanging="358"/>
      </w:pPr>
      <w:rPr>
        <w:rFonts w:ascii="Symbol" w:eastAsia="Symbol" w:hAnsi="Symbol" w:cs="Symbol" w:hint="default"/>
      </w:rPr>
    </w:lvl>
    <w:lvl w:ilvl="7" w:tplc="A258B30C">
      <w:start w:val="1"/>
      <w:numFmt w:val="bullet"/>
      <w:lvlText w:val="o"/>
      <w:lvlJc w:val="left"/>
      <w:pPr>
        <w:ind w:left="5760" w:hanging="358"/>
      </w:pPr>
      <w:rPr>
        <w:rFonts w:ascii="Courier New" w:eastAsia="Courier New" w:hAnsi="Courier New" w:cs="Courier New" w:hint="default"/>
      </w:rPr>
    </w:lvl>
    <w:lvl w:ilvl="8" w:tplc="83FCF130">
      <w:start w:val="1"/>
      <w:numFmt w:val="bullet"/>
      <w:lvlText w:val="§"/>
      <w:lvlJc w:val="left"/>
      <w:pPr>
        <w:ind w:left="6480" w:hanging="358"/>
      </w:pPr>
      <w:rPr>
        <w:rFonts w:ascii="Wingdings" w:eastAsia="Wingdings" w:hAnsi="Wingdings" w:cs="Wingdings" w:hint="default"/>
      </w:rPr>
    </w:lvl>
  </w:abstractNum>
  <w:abstractNum w:abstractNumId="36">
    <w:nsid w:val="79F91CD5"/>
    <w:multiLevelType w:val="hybridMultilevel"/>
    <w:tmpl w:val="A802E584"/>
    <w:lvl w:ilvl="0" w:tplc="86BC7CB4">
      <w:start w:val="10"/>
      <w:numFmt w:val="decimal"/>
      <w:lvlText w:val="%1."/>
      <w:lvlJc w:val="left"/>
      <w:pPr>
        <w:ind w:left="1342" w:hanging="357"/>
      </w:pPr>
      <w:rPr>
        <w:rFonts w:hint="default"/>
        <w:b/>
      </w:rPr>
    </w:lvl>
    <w:lvl w:ilvl="1" w:tplc="68168E1A">
      <w:start w:val="1"/>
      <w:numFmt w:val="lowerLetter"/>
      <w:lvlText w:val="%2."/>
      <w:lvlJc w:val="left"/>
      <w:pPr>
        <w:ind w:left="2062" w:hanging="357"/>
      </w:pPr>
    </w:lvl>
    <w:lvl w:ilvl="2" w:tplc="22D49096">
      <w:start w:val="1"/>
      <w:numFmt w:val="lowerRoman"/>
      <w:lvlText w:val="%3."/>
      <w:lvlJc w:val="right"/>
      <w:pPr>
        <w:ind w:left="2782" w:hanging="177"/>
      </w:pPr>
    </w:lvl>
    <w:lvl w:ilvl="3" w:tplc="71345ECA">
      <w:start w:val="1"/>
      <w:numFmt w:val="decimal"/>
      <w:lvlText w:val="%4."/>
      <w:lvlJc w:val="left"/>
      <w:pPr>
        <w:ind w:left="3502" w:hanging="357"/>
      </w:pPr>
    </w:lvl>
    <w:lvl w:ilvl="4" w:tplc="FB86E0DC">
      <w:start w:val="1"/>
      <w:numFmt w:val="lowerLetter"/>
      <w:lvlText w:val="%5."/>
      <w:lvlJc w:val="left"/>
      <w:pPr>
        <w:ind w:left="4222" w:hanging="357"/>
      </w:pPr>
    </w:lvl>
    <w:lvl w:ilvl="5" w:tplc="19E0FDD6">
      <w:start w:val="1"/>
      <w:numFmt w:val="lowerRoman"/>
      <w:lvlText w:val="%6."/>
      <w:lvlJc w:val="right"/>
      <w:pPr>
        <w:ind w:left="4942" w:hanging="177"/>
      </w:pPr>
    </w:lvl>
    <w:lvl w:ilvl="6" w:tplc="82F8C1BA">
      <w:start w:val="1"/>
      <w:numFmt w:val="decimal"/>
      <w:lvlText w:val="%7."/>
      <w:lvlJc w:val="left"/>
      <w:pPr>
        <w:ind w:left="5662" w:hanging="357"/>
      </w:pPr>
    </w:lvl>
    <w:lvl w:ilvl="7" w:tplc="A0D0D5F4">
      <w:start w:val="1"/>
      <w:numFmt w:val="lowerLetter"/>
      <w:lvlText w:val="%8."/>
      <w:lvlJc w:val="left"/>
      <w:pPr>
        <w:ind w:left="6382" w:hanging="357"/>
      </w:pPr>
    </w:lvl>
    <w:lvl w:ilvl="8" w:tplc="AEBCE9EA">
      <w:start w:val="1"/>
      <w:numFmt w:val="lowerRoman"/>
      <w:lvlText w:val="%9."/>
      <w:lvlJc w:val="right"/>
      <w:pPr>
        <w:ind w:left="7102" w:hanging="177"/>
      </w:pPr>
    </w:lvl>
  </w:abstractNum>
  <w:abstractNum w:abstractNumId="37">
    <w:nsid w:val="7D736906"/>
    <w:multiLevelType w:val="hybridMultilevel"/>
    <w:tmpl w:val="8CAAF14A"/>
    <w:lvl w:ilvl="0" w:tplc="2E7E069C">
      <w:start w:val="1"/>
      <w:numFmt w:val="bullet"/>
      <w:pStyle w:val="a"/>
      <w:lvlText w:val=""/>
      <w:lvlJc w:val="left"/>
      <w:pPr>
        <w:tabs>
          <w:tab w:val="left" w:pos="360"/>
        </w:tabs>
        <w:ind w:left="360" w:hanging="358"/>
      </w:pPr>
      <w:rPr>
        <w:rFonts w:ascii="Symbol" w:hAnsi="Symbol" w:hint="default"/>
      </w:rPr>
    </w:lvl>
    <w:lvl w:ilvl="1" w:tplc="1124125C">
      <w:start w:val="1"/>
      <w:numFmt w:val="bullet"/>
      <w:lvlText w:val="o"/>
      <w:lvlJc w:val="left"/>
      <w:pPr>
        <w:ind w:left="1440" w:hanging="358"/>
      </w:pPr>
      <w:rPr>
        <w:rFonts w:ascii="Courier New" w:eastAsia="Courier New" w:hAnsi="Courier New" w:cs="Courier New" w:hint="default"/>
      </w:rPr>
    </w:lvl>
    <w:lvl w:ilvl="2" w:tplc="9A02C206">
      <w:start w:val="1"/>
      <w:numFmt w:val="bullet"/>
      <w:lvlText w:val="§"/>
      <w:lvlJc w:val="left"/>
      <w:pPr>
        <w:ind w:left="2160" w:hanging="358"/>
      </w:pPr>
      <w:rPr>
        <w:rFonts w:ascii="Wingdings" w:eastAsia="Wingdings" w:hAnsi="Wingdings" w:cs="Wingdings" w:hint="default"/>
      </w:rPr>
    </w:lvl>
    <w:lvl w:ilvl="3" w:tplc="DC9CC9AA">
      <w:start w:val="1"/>
      <w:numFmt w:val="bullet"/>
      <w:lvlText w:val="·"/>
      <w:lvlJc w:val="left"/>
      <w:pPr>
        <w:ind w:left="2880" w:hanging="358"/>
      </w:pPr>
      <w:rPr>
        <w:rFonts w:ascii="Symbol" w:eastAsia="Symbol" w:hAnsi="Symbol" w:cs="Symbol" w:hint="default"/>
      </w:rPr>
    </w:lvl>
    <w:lvl w:ilvl="4" w:tplc="39D2BEB8">
      <w:start w:val="1"/>
      <w:numFmt w:val="bullet"/>
      <w:lvlText w:val="o"/>
      <w:lvlJc w:val="left"/>
      <w:pPr>
        <w:ind w:left="3600" w:hanging="358"/>
      </w:pPr>
      <w:rPr>
        <w:rFonts w:ascii="Courier New" w:eastAsia="Courier New" w:hAnsi="Courier New" w:cs="Courier New" w:hint="default"/>
      </w:rPr>
    </w:lvl>
    <w:lvl w:ilvl="5" w:tplc="493CD3DE">
      <w:start w:val="1"/>
      <w:numFmt w:val="bullet"/>
      <w:lvlText w:val="§"/>
      <w:lvlJc w:val="left"/>
      <w:pPr>
        <w:ind w:left="4320" w:hanging="358"/>
      </w:pPr>
      <w:rPr>
        <w:rFonts w:ascii="Wingdings" w:eastAsia="Wingdings" w:hAnsi="Wingdings" w:cs="Wingdings" w:hint="default"/>
      </w:rPr>
    </w:lvl>
    <w:lvl w:ilvl="6" w:tplc="94EEF21C">
      <w:start w:val="1"/>
      <w:numFmt w:val="bullet"/>
      <w:lvlText w:val="·"/>
      <w:lvlJc w:val="left"/>
      <w:pPr>
        <w:ind w:left="5040" w:hanging="358"/>
      </w:pPr>
      <w:rPr>
        <w:rFonts w:ascii="Symbol" w:eastAsia="Symbol" w:hAnsi="Symbol" w:cs="Symbol" w:hint="default"/>
      </w:rPr>
    </w:lvl>
    <w:lvl w:ilvl="7" w:tplc="DA021144">
      <w:start w:val="1"/>
      <w:numFmt w:val="bullet"/>
      <w:lvlText w:val="o"/>
      <w:lvlJc w:val="left"/>
      <w:pPr>
        <w:ind w:left="5760" w:hanging="358"/>
      </w:pPr>
      <w:rPr>
        <w:rFonts w:ascii="Courier New" w:eastAsia="Courier New" w:hAnsi="Courier New" w:cs="Courier New" w:hint="default"/>
      </w:rPr>
    </w:lvl>
    <w:lvl w:ilvl="8" w:tplc="9ACAB89E">
      <w:start w:val="1"/>
      <w:numFmt w:val="bullet"/>
      <w:lvlText w:val="§"/>
      <w:lvlJc w:val="left"/>
      <w:pPr>
        <w:ind w:left="6480" w:hanging="358"/>
      </w:pPr>
      <w:rPr>
        <w:rFonts w:ascii="Wingdings" w:eastAsia="Wingdings" w:hAnsi="Wingdings" w:cs="Wingdings" w:hint="default"/>
      </w:rPr>
    </w:lvl>
  </w:abstractNum>
  <w:abstractNum w:abstractNumId="38">
    <w:nsid w:val="7F0A726B"/>
    <w:multiLevelType w:val="multilevel"/>
    <w:tmpl w:val="FB78C960"/>
    <w:lvl w:ilvl="0">
      <w:start w:val="3"/>
      <w:numFmt w:val="decimal"/>
      <w:lvlText w:val="%1."/>
      <w:lvlJc w:val="left"/>
      <w:pPr>
        <w:tabs>
          <w:tab w:val="left" w:pos="360"/>
        </w:tabs>
        <w:ind w:left="360" w:hanging="358"/>
      </w:pPr>
      <w:rPr>
        <w:rFonts w:cs="Times New Roman"/>
      </w:rPr>
    </w:lvl>
    <w:lvl w:ilvl="1">
      <w:start w:val="1"/>
      <w:numFmt w:val="decimal"/>
      <w:lvlText w:val="%1.%2."/>
      <w:lvlJc w:val="left"/>
      <w:pPr>
        <w:tabs>
          <w:tab w:val="left" w:pos="720"/>
        </w:tabs>
        <w:ind w:left="720" w:hanging="358"/>
      </w:pPr>
      <w:rPr>
        <w:rFonts w:cs="Times New Roman"/>
      </w:rPr>
    </w:lvl>
    <w:lvl w:ilvl="2">
      <w:start w:val="1"/>
      <w:numFmt w:val="decimal"/>
      <w:pStyle w:val="a0"/>
      <w:lvlText w:val="%1.%2.%3."/>
      <w:lvlJc w:val="left"/>
      <w:pPr>
        <w:tabs>
          <w:tab w:val="left" w:pos="1440"/>
        </w:tabs>
        <w:ind w:left="1440" w:hanging="718"/>
      </w:pPr>
      <w:rPr>
        <w:rFonts w:cs="Times New Roman"/>
      </w:rPr>
    </w:lvl>
    <w:lvl w:ilvl="3">
      <w:start w:val="1"/>
      <w:numFmt w:val="decimal"/>
      <w:lvlText w:val="%1.%2.%3.%4."/>
      <w:lvlJc w:val="left"/>
      <w:pPr>
        <w:tabs>
          <w:tab w:val="left" w:pos="1800"/>
        </w:tabs>
        <w:ind w:left="1800" w:hanging="718"/>
      </w:pPr>
      <w:rPr>
        <w:rFonts w:cs="Times New Roman"/>
      </w:rPr>
    </w:lvl>
    <w:lvl w:ilvl="4">
      <w:start w:val="1"/>
      <w:numFmt w:val="decimal"/>
      <w:lvlText w:val="%1.%2.%3.%4.%5."/>
      <w:lvlJc w:val="left"/>
      <w:pPr>
        <w:tabs>
          <w:tab w:val="left" w:pos="2520"/>
        </w:tabs>
        <w:ind w:left="2520" w:hanging="1078"/>
      </w:pPr>
      <w:rPr>
        <w:rFonts w:cs="Times New Roman"/>
      </w:rPr>
    </w:lvl>
    <w:lvl w:ilvl="5">
      <w:start w:val="1"/>
      <w:numFmt w:val="decimal"/>
      <w:lvlText w:val="%1.%2.%3.%4.%5.%6."/>
      <w:lvlJc w:val="left"/>
      <w:pPr>
        <w:tabs>
          <w:tab w:val="left" w:pos="2880"/>
        </w:tabs>
        <w:ind w:left="2880" w:hanging="1078"/>
      </w:pPr>
      <w:rPr>
        <w:rFonts w:cs="Times New Roman"/>
      </w:rPr>
    </w:lvl>
    <w:lvl w:ilvl="6">
      <w:start w:val="1"/>
      <w:numFmt w:val="decimal"/>
      <w:lvlText w:val="%1.%2.%3.%4.%5.%6.%7."/>
      <w:lvlJc w:val="left"/>
      <w:pPr>
        <w:tabs>
          <w:tab w:val="left" w:pos="3600"/>
        </w:tabs>
        <w:ind w:left="3600" w:hanging="1438"/>
      </w:pPr>
      <w:rPr>
        <w:rFonts w:cs="Times New Roman"/>
      </w:rPr>
    </w:lvl>
    <w:lvl w:ilvl="7">
      <w:start w:val="1"/>
      <w:numFmt w:val="decimal"/>
      <w:lvlText w:val="%1.%2.%3.%4.%5.%6.%7.%8."/>
      <w:lvlJc w:val="left"/>
      <w:pPr>
        <w:tabs>
          <w:tab w:val="left" w:pos="3960"/>
        </w:tabs>
        <w:ind w:left="3960" w:hanging="1438"/>
      </w:pPr>
      <w:rPr>
        <w:rFonts w:cs="Times New Roman"/>
      </w:rPr>
    </w:lvl>
    <w:lvl w:ilvl="8">
      <w:start w:val="1"/>
      <w:numFmt w:val="decimal"/>
      <w:lvlText w:val="%1.%2.%3.%4.%5.%6.%7.%8.%9."/>
      <w:lvlJc w:val="left"/>
      <w:pPr>
        <w:tabs>
          <w:tab w:val="left" w:pos="4680"/>
        </w:tabs>
        <w:ind w:left="4680" w:hanging="1798"/>
      </w:pPr>
      <w:rPr>
        <w:rFonts w:cs="Times New Roman"/>
      </w:rPr>
    </w:lvl>
  </w:abstractNum>
  <w:abstractNum w:abstractNumId="39">
    <w:nsid w:val="7F9C646F"/>
    <w:multiLevelType w:val="hybridMultilevel"/>
    <w:tmpl w:val="8668AA7C"/>
    <w:lvl w:ilvl="0" w:tplc="EAFC587A">
      <w:start w:val="1"/>
      <w:numFmt w:val="decimal"/>
      <w:lvlText w:val="*"/>
      <w:lvlJc w:val="left"/>
    </w:lvl>
    <w:lvl w:ilvl="1" w:tplc="B73CE8B2">
      <w:start w:val="1"/>
      <w:numFmt w:val="bullet"/>
      <w:lvlText w:val="o"/>
      <w:lvlJc w:val="left"/>
      <w:pPr>
        <w:ind w:left="1440" w:hanging="358"/>
      </w:pPr>
      <w:rPr>
        <w:rFonts w:ascii="Courier New" w:eastAsia="Courier New" w:hAnsi="Courier New" w:cs="Courier New" w:hint="default"/>
      </w:rPr>
    </w:lvl>
    <w:lvl w:ilvl="2" w:tplc="9A6C95AE">
      <w:start w:val="1"/>
      <w:numFmt w:val="bullet"/>
      <w:lvlText w:val="§"/>
      <w:lvlJc w:val="left"/>
      <w:pPr>
        <w:ind w:left="2160" w:hanging="358"/>
      </w:pPr>
      <w:rPr>
        <w:rFonts w:ascii="Wingdings" w:eastAsia="Wingdings" w:hAnsi="Wingdings" w:cs="Wingdings" w:hint="default"/>
      </w:rPr>
    </w:lvl>
    <w:lvl w:ilvl="3" w:tplc="B9C0AE24">
      <w:start w:val="1"/>
      <w:numFmt w:val="bullet"/>
      <w:lvlText w:val="·"/>
      <w:lvlJc w:val="left"/>
      <w:pPr>
        <w:ind w:left="2880" w:hanging="358"/>
      </w:pPr>
      <w:rPr>
        <w:rFonts w:ascii="Symbol" w:eastAsia="Symbol" w:hAnsi="Symbol" w:cs="Symbol" w:hint="default"/>
      </w:rPr>
    </w:lvl>
    <w:lvl w:ilvl="4" w:tplc="0AA49498">
      <w:start w:val="1"/>
      <w:numFmt w:val="bullet"/>
      <w:lvlText w:val="o"/>
      <w:lvlJc w:val="left"/>
      <w:pPr>
        <w:ind w:left="3600" w:hanging="358"/>
      </w:pPr>
      <w:rPr>
        <w:rFonts w:ascii="Courier New" w:eastAsia="Courier New" w:hAnsi="Courier New" w:cs="Courier New" w:hint="default"/>
      </w:rPr>
    </w:lvl>
    <w:lvl w:ilvl="5" w:tplc="F1060958">
      <w:start w:val="1"/>
      <w:numFmt w:val="bullet"/>
      <w:lvlText w:val="§"/>
      <w:lvlJc w:val="left"/>
      <w:pPr>
        <w:ind w:left="4320" w:hanging="358"/>
      </w:pPr>
      <w:rPr>
        <w:rFonts w:ascii="Wingdings" w:eastAsia="Wingdings" w:hAnsi="Wingdings" w:cs="Wingdings" w:hint="default"/>
      </w:rPr>
    </w:lvl>
    <w:lvl w:ilvl="6" w:tplc="F0105012">
      <w:start w:val="1"/>
      <w:numFmt w:val="bullet"/>
      <w:lvlText w:val="·"/>
      <w:lvlJc w:val="left"/>
      <w:pPr>
        <w:ind w:left="5040" w:hanging="358"/>
      </w:pPr>
      <w:rPr>
        <w:rFonts w:ascii="Symbol" w:eastAsia="Symbol" w:hAnsi="Symbol" w:cs="Symbol" w:hint="default"/>
      </w:rPr>
    </w:lvl>
    <w:lvl w:ilvl="7" w:tplc="156E853C">
      <w:start w:val="1"/>
      <w:numFmt w:val="bullet"/>
      <w:lvlText w:val="o"/>
      <w:lvlJc w:val="left"/>
      <w:pPr>
        <w:ind w:left="5760" w:hanging="358"/>
      </w:pPr>
      <w:rPr>
        <w:rFonts w:ascii="Courier New" w:eastAsia="Courier New" w:hAnsi="Courier New" w:cs="Courier New" w:hint="default"/>
      </w:rPr>
    </w:lvl>
    <w:lvl w:ilvl="8" w:tplc="B9F0BE8E">
      <w:start w:val="1"/>
      <w:numFmt w:val="bullet"/>
      <w:lvlText w:val="§"/>
      <w:lvlJc w:val="left"/>
      <w:pPr>
        <w:ind w:left="6480" w:hanging="358"/>
      </w:pPr>
      <w:rPr>
        <w:rFonts w:ascii="Wingdings" w:eastAsia="Wingdings" w:hAnsi="Wingdings" w:cs="Wingdings" w:hint="default"/>
      </w:rPr>
    </w:lvl>
  </w:abstractNum>
  <w:num w:numId="1">
    <w:abstractNumId w:val="4"/>
  </w:num>
  <w:num w:numId="2">
    <w:abstractNumId w:val="33"/>
  </w:num>
  <w:num w:numId="3">
    <w:abstractNumId w:val="37"/>
  </w:num>
  <w:num w:numId="4">
    <w:abstractNumId w:val="39"/>
  </w:num>
  <w:num w:numId="5">
    <w:abstractNumId w:val="31"/>
  </w:num>
  <w:num w:numId="6">
    <w:abstractNumId w:val="29"/>
  </w:num>
  <w:num w:numId="7">
    <w:abstractNumId w:val="11"/>
  </w:num>
  <w:num w:numId="8">
    <w:abstractNumId w:val="19"/>
  </w:num>
  <w:num w:numId="9">
    <w:abstractNumId w:val="34"/>
  </w:num>
  <w:num w:numId="10">
    <w:abstractNumId w:val="10"/>
  </w:num>
  <w:num w:numId="11">
    <w:abstractNumId w:val="3"/>
  </w:num>
  <w:num w:numId="12">
    <w:abstractNumId w:val="12"/>
  </w:num>
  <w:num w:numId="13">
    <w:abstractNumId w:val="35"/>
  </w:num>
  <w:num w:numId="14">
    <w:abstractNumId w:val="15"/>
  </w:num>
  <w:num w:numId="15">
    <w:abstractNumId w:val="17"/>
  </w:num>
  <w:num w:numId="16">
    <w:abstractNumId w:val="0"/>
  </w:num>
  <w:num w:numId="17">
    <w:abstractNumId w:val="18"/>
  </w:num>
  <w:num w:numId="18">
    <w:abstractNumId w:val="25"/>
  </w:num>
  <w:num w:numId="19">
    <w:abstractNumId w:val="24"/>
  </w:num>
  <w:num w:numId="20">
    <w:abstractNumId w:val="14"/>
  </w:num>
  <w:num w:numId="21">
    <w:abstractNumId w:val="6"/>
  </w:num>
  <w:num w:numId="22">
    <w:abstractNumId w:val="23"/>
  </w:num>
  <w:num w:numId="23">
    <w:abstractNumId w:val="1"/>
  </w:num>
  <w:num w:numId="24">
    <w:abstractNumId w:val="16"/>
  </w:num>
  <w:num w:numId="25">
    <w:abstractNumId w:val="21"/>
  </w:num>
  <w:num w:numId="26">
    <w:abstractNumId w:val="7"/>
  </w:num>
  <w:num w:numId="27">
    <w:abstractNumId w:val="36"/>
  </w:num>
  <w:num w:numId="28">
    <w:abstractNumId w:val="8"/>
  </w:num>
  <w:num w:numId="29">
    <w:abstractNumId w:val="2"/>
  </w:num>
  <w:num w:numId="30">
    <w:abstractNumId w:val="27"/>
  </w:num>
  <w:num w:numId="31">
    <w:abstractNumId w:val="30"/>
  </w:num>
  <w:num w:numId="32">
    <w:abstractNumId w:val="5"/>
  </w:num>
  <w:num w:numId="33">
    <w:abstractNumId w:val="9"/>
  </w:num>
  <w:num w:numId="34">
    <w:abstractNumId w:val="22"/>
  </w:num>
  <w:num w:numId="35">
    <w:abstractNumId w:val="28"/>
  </w:num>
  <w:num w:numId="36">
    <w:abstractNumId w:val="32"/>
  </w:num>
  <w:num w:numId="37">
    <w:abstractNumId w:val="13"/>
  </w:num>
  <w:num w:numId="38">
    <w:abstractNumId w:val="38"/>
  </w:num>
  <w:num w:numId="39">
    <w:abstractNumId w:val="26"/>
  </w:num>
  <w:num w:numId="4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753E"/>
    <w:rsid w:val="000C4EF7"/>
    <w:rsid w:val="000E39EB"/>
    <w:rsid w:val="00150C1A"/>
    <w:rsid w:val="00157353"/>
    <w:rsid w:val="001908F1"/>
    <w:rsid w:val="00225E88"/>
    <w:rsid w:val="00294BEC"/>
    <w:rsid w:val="002D1892"/>
    <w:rsid w:val="00302B19"/>
    <w:rsid w:val="00310913"/>
    <w:rsid w:val="00314819"/>
    <w:rsid w:val="003763C8"/>
    <w:rsid w:val="003E0F00"/>
    <w:rsid w:val="003F1E17"/>
    <w:rsid w:val="00402385"/>
    <w:rsid w:val="0040558A"/>
    <w:rsid w:val="004655BF"/>
    <w:rsid w:val="00494612"/>
    <w:rsid w:val="004D753E"/>
    <w:rsid w:val="005015BD"/>
    <w:rsid w:val="0051464E"/>
    <w:rsid w:val="005349C6"/>
    <w:rsid w:val="00541511"/>
    <w:rsid w:val="00566AF9"/>
    <w:rsid w:val="006A2F54"/>
    <w:rsid w:val="006B1150"/>
    <w:rsid w:val="00706897"/>
    <w:rsid w:val="007123D5"/>
    <w:rsid w:val="00743DAF"/>
    <w:rsid w:val="00767493"/>
    <w:rsid w:val="00777AFC"/>
    <w:rsid w:val="007C2D63"/>
    <w:rsid w:val="007D0741"/>
    <w:rsid w:val="00801A18"/>
    <w:rsid w:val="00861437"/>
    <w:rsid w:val="008E4BBD"/>
    <w:rsid w:val="00902899"/>
    <w:rsid w:val="00973532"/>
    <w:rsid w:val="00981A10"/>
    <w:rsid w:val="00A2211B"/>
    <w:rsid w:val="00A37096"/>
    <w:rsid w:val="00A908A4"/>
    <w:rsid w:val="00AD1E56"/>
    <w:rsid w:val="00AF3ABD"/>
    <w:rsid w:val="00B066AA"/>
    <w:rsid w:val="00B07C60"/>
    <w:rsid w:val="00B77E59"/>
    <w:rsid w:val="00B87BF0"/>
    <w:rsid w:val="00BB5F48"/>
    <w:rsid w:val="00BF0C4F"/>
    <w:rsid w:val="00C013B5"/>
    <w:rsid w:val="00C01F92"/>
    <w:rsid w:val="00C46556"/>
    <w:rsid w:val="00C52EF3"/>
    <w:rsid w:val="00C843CF"/>
    <w:rsid w:val="00CF20CA"/>
    <w:rsid w:val="00D11DEC"/>
    <w:rsid w:val="00D5227E"/>
    <w:rsid w:val="00D52FFF"/>
    <w:rsid w:val="00DA493B"/>
    <w:rsid w:val="00DC2F4F"/>
    <w:rsid w:val="00DE4518"/>
    <w:rsid w:val="00F6354D"/>
    <w:rsid w:val="00F67523"/>
    <w:rsid w:val="00F75219"/>
    <w:rsid w:val="00FA177C"/>
    <w:rsid w:val="00FC49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132D3B"/>
  <w15:docId w15:val="{134C43C4-652B-4B66-9674-C2FD0AEB1D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n-US" w:eastAsia="en-US" w:bidi="ar-SA"/>
      </w:rPr>
    </w:rPrDefault>
    <w:pPrDefault>
      <w:pPr>
        <w:widowControl w:val="0"/>
        <w:pBdr>
          <w:top w:val="none" w:sz="4" w:space="0" w:color="000000"/>
          <w:left w:val="none" w:sz="4" w:space="0" w:color="000000"/>
          <w:bottom w:val="none" w:sz="4" w:space="0" w:color="000000"/>
          <w:right w:val="none" w:sz="4" w:space="0" w:color="000000"/>
          <w:between w:val="none" w:sz="4" w:space="0" w:color="000000"/>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uiPriority w:val="1"/>
    <w:qFormat/>
    <w:rPr>
      <w:rFonts w:ascii="Times New Roman" w:eastAsia="Times New Roman" w:hAnsi="Times New Roman" w:cs="Times New Roman"/>
      <w:lang w:val="ru-RU" w:eastAsia="ru-RU" w:bidi="ru-RU"/>
    </w:rPr>
  </w:style>
  <w:style w:type="paragraph" w:styleId="10">
    <w:name w:val="heading 1"/>
    <w:basedOn w:val="a1"/>
    <w:uiPriority w:val="1"/>
    <w:qFormat/>
    <w:pPr>
      <w:ind w:left="1101"/>
      <w:jc w:val="both"/>
      <w:outlineLvl w:val="0"/>
    </w:pPr>
    <w:rPr>
      <w:b/>
      <w:bCs/>
      <w:sz w:val="28"/>
      <w:szCs w:val="28"/>
    </w:rPr>
  </w:style>
  <w:style w:type="paragraph" w:styleId="20">
    <w:name w:val="heading 2"/>
    <w:basedOn w:val="a1"/>
    <w:uiPriority w:val="1"/>
    <w:qFormat/>
    <w:pPr>
      <w:ind w:left="821"/>
      <w:outlineLvl w:val="1"/>
    </w:pPr>
    <w:rPr>
      <w:b/>
      <w:bCs/>
      <w:i/>
      <w:sz w:val="28"/>
      <w:szCs w:val="28"/>
    </w:rPr>
  </w:style>
  <w:style w:type="paragraph" w:styleId="30">
    <w:name w:val="heading 3"/>
    <w:basedOn w:val="a1"/>
    <w:next w:val="a1"/>
    <w:uiPriority w:val="99"/>
    <w:qFormat/>
    <w:pPr>
      <w:keepNext/>
      <w:widowControl/>
      <w:shd w:val="clear" w:color="auto" w:fill="FFFFFF"/>
      <w:spacing w:line="274" w:lineRule="exact"/>
      <w:outlineLvl w:val="2"/>
    </w:pPr>
    <w:rPr>
      <w:color w:val="000000"/>
      <w:spacing w:val="-13"/>
      <w:sz w:val="24"/>
      <w:szCs w:val="20"/>
      <w:lang w:val="en-US" w:bidi="ar-SA"/>
    </w:rPr>
  </w:style>
  <w:style w:type="paragraph" w:styleId="4">
    <w:name w:val="heading 4"/>
    <w:basedOn w:val="a1"/>
    <w:next w:val="a1"/>
    <w:qFormat/>
    <w:pPr>
      <w:keepNext/>
      <w:widowControl/>
      <w:tabs>
        <w:tab w:val="left" w:pos="864"/>
      </w:tabs>
      <w:ind w:left="864" w:hanging="862"/>
      <w:outlineLvl w:val="3"/>
    </w:pPr>
    <w:rPr>
      <w:sz w:val="44"/>
      <w:szCs w:val="20"/>
      <w:lang w:bidi="ar-SA"/>
    </w:rPr>
  </w:style>
  <w:style w:type="paragraph" w:styleId="5">
    <w:name w:val="heading 5"/>
    <w:basedOn w:val="a1"/>
    <w:next w:val="a1"/>
    <w:uiPriority w:val="99"/>
    <w:qFormat/>
    <w:pPr>
      <w:keepNext/>
      <w:shd w:val="clear" w:color="auto" w:fill="FFFFFF"/>
      <w:tabs>
        <w:tab w:val="left" w:pos="567"/>
      </w:tabs>
      <w:spacing w:line="278" w:lineRule="exact"/>
      <w:ind w:left="993" w:right="346"/>
      <w:jc w:val="both"/>
      <w:outlineLvl w:val="4"/>
    </w:pPr>
    <w:rPr>
      <w:color w:val="000000"/>
      <w:spacing w:val="-13"/>
      <w:sz w:val="24"/>
      <w:szCs w:val="20"/>
      <w:lang w:val="en-US" w:bidi="ar-SA"/>
    </w:rPr>
  </w:style>
  <w:style w:type="paragraph" w:styleId="6">
    <w:name w:val="heading 6"/>
    <w:basedOn w:val="a1"/>
    <w:next w:val="a1"/>
    <w:uiPriority w:val="99"/>
    <w:qFormat/>
    <w:pPr>
      <w:keepNext/>
      <w:shd w:val="clear" w:color="auto" w:fill="FFFFFF"/>
      <w:tabs>
        <w:tab w:val="left" w:pos="993"/>
      </w:tabs>
      <w:spacing w:line="274" w:lineRule="exact"/>
      <w:ind w:left="561"/>
      <w:outlineLvl w:val="5"/>
    </w:pPr>
    <w:rPr>
      <w:color w:val="000000"/>
      <w:spacing w:val="-13"/>
      <w:sz w:val="24"/>
      <w:szCs w:val="20"/>
      <w:lang w:val="en-US" w:bidi="ar-SA"/>
    </w:rPr>
  </w:style>
  <w:style w:type="paragraph" w:styleId="7">
    <w:name w:val="heading 7"/>
    <w:basedOn w:val="a1"/>
    <w:next w:val="a1"/>
    <w:uiPriority w:val="99"/>
    <w:qFormat/>
    <w:pPr>
      <w:keepNext/>
      <w:widowControl/>
      <w:tabs>
        <w:tab w:val="left" w:pos="1296"/>
      </w:tabs>
      <w:ind w:left="1296" w:hanging="1294"/>
      <w:jc w:val="center"/>
      <w:outlineLvl w:val="6"/>
    </w:pPr>
    <w:rPr>
      <w:rFonts w:ascii="Tahoma" w:hAnsi="Tahoma"/>
      <w:sz w:val="28"/>
      <w:szCs w:val="20"/>
      <w:lang w:bidi="ar-SA"/>
    </w:rPr>
  </w:style>
  <w:style w:type="paragraph" w:styleId="8">
    <w:name w:val="heading 8"/>
    <w:basedOn w:val="a1"/>
    <w:next w:val="a1"/>
    <w:uiPriority w:val="99"/>
    <w:qFormat/>
    <w:pPr>
      <w:keepNext/>
      <w:widowControl/>
      <w:shd w:val="clear" w:color="auto" w:fill="FFFFFF"/>
      <w:spacing w:line="274" w:lineRule="exact"/>
      <w:ind w:left="2160"/>
      <w:outlineLvl w:val="7"/>
    </w:pPr>
    <w:rPr>
      <w:color w:val="000000"/>
      <w:spacing w:val="-13"/>
      <w:sz w:val="24"/>
      <w:szCs w:val="20"/>
      <w:lang w:val="en-US" w:bidi="ar-SA"/>
    </w:rPr>
  </w:style>
  <w:style w:type="paragraph" w:styleId="9">
    <w:name w:val="heading 9"/>
    <w:basedOn w:val="a1"/>
    <w:next w:val="a1"/>
    <w:uiPriority w:val="99"/>
    <w:qFormat/>
    <w:pPr>
      <w:keepNext/>
      <w:widowControl/>
      <w:tabs>
        <w:tab w:val="left" w:pos="1584"/>
      </w:tabs>
      <w:ind w:left="1584" w:hanging="1582"/>
      <w:outlineLvl w:val="8"/>
    </w:pPr>
    <w:rPr>
      <w:rFonts w:ascii="Tahoma" w:hAnsi="Tahoma"/>
      <w:b/>
      <w:bCs/>
      <w:sz w:val="28"/>
      <w:szCs w:val="20"/>
      <w:lang w:bidi="ar-SA"/>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Heading1Char">
    <w:name w:val="Heading 1 Char"/>
    <w:basedOn w:val="a2"/>
    <w:uiPriority w:val="9"/>
    <w:rPr>
      <w:rFonts w:ascii="Arial" w:eastAsia="Arial" w:hAnsi="Arial" w:cs="Arial"/>
      <w:b/>
      <w:bCs/>
      <w:color w:val="000000" w:themeColor="text1"/>
      <w:sz w:val="48"/>
      <w:szCs w:val="48"/>
    </w:rPr>
  </w:style>
  <w:style w:type="character" w:customStyle="1" w:styleId="Heading2Char">
    <w:name w:val="Heading 2 Char"/>
    <w:basedOn w:val="a2"/>
    <w:uiPriority w:val="9"/>
    <w:rPr>
      <w:rFonts w:ascii="Arial" w:eastAsia="Arial" w:hAnsi="Arial" w:cs="Arial"/>
      <w:b/>
      <w:bCs/>
      <w:color w:val="000000" w:themeColor="text1"/>
      <w:sz w:val="40"/>
      <w:szCs w:val="40"/>
    </w:rPr>
  </w:style>
  <w:style w:type="character" w:customStyle="1" w:styleId="Heading3Char">
    <w:name w:val="Heading 3 Char"/>
    <w:basedOn w:val="a2"/>
    <w:uiPriority w:val="9"/>
    <w:rPr>
      <w:rFonts w:ascii="Arial" w:eastAsia="Arial" w:hAnsi="Arial" w:cs="Arial"/>
      <w:b/>
      <w:bCs/>
      <w:i/>
      <w:iCs/>
      <w:color w:val="000000" w:themeColor="text1"/>
      <w:sz w:val="40"/>
      <w:szCs w:val="40"/>
    </w:rPr>
  </w:style>
  <w:style w:type="character" w:customStyle="1" w:styleId="Heading4Char">
    <w:name w:val="Heading 4 Char"/>
    <w:basedOn w:val="a2"/>
    <w:uiPriority w:val="9"/>
    <w:rPr>
      <w:rFonts w:ascii="Arial" w:eastAsia="Arial" w:hAnsi="Arial" w:cs="Arial"/>
      <w:color w:val="232323"/>
      <w:sz w:val="32"/>
      <w:szCs w:val="32"/>
    </w:rPr>
  </w:style>
  <w:style w:type="character" w:customStyle="1" w:styleId="Heading5Char">
    <w:name w:val="Heading 5 Char"/>
    <w:basedOn w:val="a2"/>
    <w:uiPriority w:val="9"/>
    <w:rPr>
      <w:rFonts w:ascii="Arial" w:eastAsia="Arial" w:hAnsi="Arial" w:cs="Arial"/>
      <w:b/>
      <w:bCs/>
      <w:color w:val="444444"/>
      <w:sz w:val="28"/>
      <w:szCs w:val="28"/>
    </w:rPr>
  </w:style>
  <w:style w:type="character" w:customStyle="1" w:styleId="Heading6Char">
    <w:name w:val="Heading 6 Char"/>
    <w:basedOn w:val="a2"/>
    <w:uiPriority w:val="9"/>
    <w:rPr>
      <w:rFonts w:ascii="Arial" w:eastAsia="Arial" w:hAnsi="Arial" w:cs="Arial"/>
      <w:i/>
      <w:iCs/>
      <w:color w:val="232323"/>
      <w:sz w:val="28"/>
      <w:szCs w:val="28"/>
    </w:rPr>
  </w:style>
  <w:style w:type="character" w:customStyle="1" w:styleId="Heading7Char">
    <w:name w:val="Heading 7 Char"/>
    <w:basedOn w:val="a2"/>
    <w:uiPriority w:val="9"/>
    <w:rPr>
      <w:rFonts w:ascii="Arial" w:eastAsia="Arial" w:hAnsi="Arial" w:cs="Arial"/>
      <w:b/>
      <w:bCs/>
      <w:color w:val="606060"/>
      <w:sz w:val="28"/>
      <w:szCs w:val="28"/>
    </w:rPr>
  </w:style>
  <w:style w:type="character" w:customStyle="1" w:styleId="Heading8Char">
    <w:name w:val="Heading 8 Char"/>
    <w:basedOn w:val="a2"/>
    <w:uiPriority w:val="9"/>
    <w:rPr>
      <w:rFonts w:ascii="Arial" w:eastAsia="Arial" w:hAnsi="Arial" w:cs="Arial"/>
      <w:color w:val="444444"/>
      <w:sz w:val="24"/>
      <w:szCs w:val="24"/>
    </w:rPr>
  </w:style>
  <w:style w:type="character" w:customStyle="1" w:styleId="Heading9Char">
    <w:name w:val="Heading 9 Char"/>
    <w:basedOn w:val="a2"/>
    <w:uiPriority w:val="9"/>
    <w:rPr>
      <w:rFonts w:ascii="Arial" w:eastAsia="Arial" w:hAnsi="Arial" w:cs="Arial"/>
      <w:i/>
      <w:iCs/>
      <w:color w:val="444444"/>
      <w:sz w:val="23"/>
      <w:szCs w:val="23"/>
    </w:rPr>
  </w:style>
  <w:style w:type="paragraph" w:styleId="a5">
    <w:name w:val="Subtitle"/>
    <w:basedOn w:val="a1"/>
    <w:next w:val="a1"/>
    <w:uiPriority w:val="11"/>
    <w:qFormat/>
    <w:pPr>
      <w:outlineLvl w:val="0"/>
    </w:pPr>
    <w:rPr>
      <w:i/>
      <w:color w:val="444444"/>
      <w:sz w:val="52"/>
    </w:rPr>
  </w:style>
  <w:style w:type="paragraph" w:styleId="21">
    <w:name w:val="Quote"/>
    <w:basedOn w:val="a1"/>
    <w:next w:val="a1"/>
    <w:uiPriority w:val="29"/>
    <w:qFormat/>
    <w:pPr>
      <w:pBdr>
        <w:left w:val="single" w:sz="12" w:space="11" w:color="A6A6A6"/>
        <w:bottom w:val="single" w:sz="12" w:space="3" w:color="A6A6A6"/>
      </w:pBdr>
      <w:ind w:left="3402"/>
    </w:pPr>
    <w:rPr>
      <w:i/>
      <w:color w:val="373737"/>
      <w:sz w:val="18"/>
    </w:rPr>
  </w:style>
  <w:style w:type="paragraph" w:styleId="a6">
    <w:name w:val="Intense Quote"/>
    <w:basedOn w:val="a1"/>
    <w:next w:val="a1"/>
    <w:uiPriority w:val="30"/>
    <w:qFormat/>
    <w:pPr>
      <w:pBdr>
        <w:top w:val="single" w:sz="4" w:space="3" w:color="808080"/>
        <w:left w:val="single" w:sz="4" w:space="11" w:color="808080"/>
        <w:bottom w:val="single" w:sz="4" w:space="3" w:color="808080"/>
        <w:right w:val="single" w:sz="4" w:space="11" w:color="808080"/>
      </w:pBdr>
      <w:shd w:val="clear" w:color="auto" w:fill="D9D9D9"/>
      <w:ind w:left="567" w:right="567"/>
    </w:pPr>
    <w:rPr>
      <w:i/>
      <w:color w:val="606060"/>
      <w:sz w:val="19"/>
    </w:rPr>
  </w:style>
  <w:style w:type="table" w:customStyle="1" w:styleId="Lined">
    <w:name w:val="Lined"/>
    <w:basedOn w:val="a3"/>
    <w:uiPriority w:val="99"/>
    <w:rPr>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a3"/>
    <w:uiPriority w:val="99"/>
    <w:rPr>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a3"/>
    <w:uiPriority w:val="99"/>
    <w:rPr>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a3"/>
    <w:uiPriority w:val="99"/>
    <w:rPr>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a3"/>
    <w:uiPriority w:val="99"/>
    <w:rPr>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a3"/>
    <w:uiPriority w:val="99"/>
    <w:rPr>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a3"/>
    <w:uiPriority w:val="99"/>
    <w:rPr>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a3"/>
    <w:uiPriority w:val="99"/>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a3"/>
    <w:uiPriority w:val="99"/>
    <w:tblPr>
      <w:tblStyleRowBandSize w:val="1"/>
      <w:tblStyleColBandSize w:val="1"/>
      <w:tblInd w:w="0" w:type="dxa"/>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a3"/>
    <w:uiPriority w:val="99"/>
    <w:tblPr>
      <w:tblStyleRowBandSize w:val="1"/>
      <w:tblStyleColBandSize w:val="1"/>
      <w:tblInd w:w="0" w:type="dxa"/>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a3"/>
    <w:uiPriority w:val="99"/>
    <w:tblPr>
      <w:tblStyleRowBandSize w:val="1"/>
      <w:tblStyleColBandSize w:val="1"/>
      <w:tblInd w:w="0" w:type="dxa"/>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a3"/>
    <w:uiPriority w:val="99"/>
    <w:tblPr>
      <w:tblStyleRowBandSize w:val="1"/>
      <w:tblStyleColBandSize w:val="1"/>
      <w:tblInd w:w="0" w:type="dxa"/>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a3"/>
    <w:uiPriority w:val="99"/>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a3"/>
    <w:uiPriority w:val="99"/>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a3"/>
    <w:uiPriority w:val="99"/>
    <w:rPr>
      <w:color w:val="404040"/>
      <w:sz w:val="20"/>
      <w:szCs w:val="20"/>
      <w:lang w:val="ru-RU" w:eastAsia="ru-RU"/>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a3"/>
    <w:uiPriority w:val="99"/>
    <w:rPr>
      <w:color w:val="404040"/>
      <w:sz w:val="20"/>
      <w:szCs w:val="20"/>
      <w:lang w:val="ru-RU" w:eastAsia="ru-RU"/>
    </w:rPr>
    <w:tblPr>
      <w:tblStyleRowBandSize w:val="1"/>
      <w:tblStyleColBandSize w:val="1"/>
      <w:tblInd w:w="0" w:type="dxa"/>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a3"/>
    <w:uiPriority w:val="99"/>
    <w:rPr>
      <w:color w:val="404040"/>
      <w:sz w:val="20"/>
      <w:szCs w:val="20"/>
      <w:lang w:val="ru-RU" w:eastAsia="ru-RU"/>
    </w:rPr>
    <w:tblPr>
      <w:tblStyleRowBandSize w:val="1"/>
      <w:tblStyleColBandSize w:val="1"/>
      <w:tblInd w:w="0" w:type="dxa"/>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a3"/>
    <w:uiPriority w:val="99"/>
    <w:rPr>
      <w:color w:val="404040"/>
      <w:sz w:val="20"/>
      <w:szCs w:val="20"/>
      <w:lang w:val="ru-RU" w:eastAsia="ru-RU"/>
    </w:rPr>
    <w:tblPr>
      <w:tblStyleRowBandSize w:val="1"/>
      <w:tblStyleColBandSize w:val="1"/>
      <w:tblInd w:w="0" w:type="dxa"/>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a3"/>
    <w:uiPriority w:val="99"/>
    <w:rPr>
      <w:color w:val="404040"/>
      <w:sz w:val="20"/>
      <w:szCs w:val="20"/>
      <w:lang w:val="ru-RU" w:eastAsia="ru-RU"/>
    </w:rPr>
    <w:tblPr>
      <w:tblStyleRowBandSize w:val="1"/>
      <w:tblStyleColBandSize w:val="1"/>
      <w:tblInd w:w="0" w:type="dxa"/>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a3"/>
    <w:uiPriority w:val="99"/>
    <w:rPr>
      <w:color w:val="404040"/>
      <w:sz w:val="20"/>
      <w:szCs w:val="20"/>
      <w:lang w:val="ru-RU" w:eastAsia="ru-RU"/>
    </w:rPr>
    <w:tblPr>
      <w:tblStyleRowBandSize w:val="1"/>
      <w:tblStyleColBandSize w:val="1"/>
      <w:tblInd w:w="0" w:type="dxa"/>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a3"/>
    <w:uiPriority w:val="99"/>
    <w:rPr>
      <w:color w:val="404040"/>
      <w:sz w:val="20"/>
      <w:szCs w:val="20"/>
      <w:lang w:val="ru-RU" w:eastAsia="ru-RU"/>
    </w:rPr>
    <w:tblPr>
      <w:tblStyleRowBandSize w:val="1"/>
      <w:tblStyleColBandSize w:val="1"/>
      <w:tblInd w:w="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paragraph" w:styleId="a7">
    <w:name w:val="footnote text"/>
    <w:basedOn w:val="a1"/>
    <w:uiPriority w:val="99"/>
    <w:semiHidden/>
    <w:unhideWhenUsed/>
    <w:rPr>
      <w:sz w:val="20"/>
    </w:rPr>
  </w:style>
  <w:style w:type="character" w:customStyle="1" w:styleId="FootnoteTextChar">
    <w:name w:val="Footnote Text Char"/>
    <w:basedOn w:val="a2"/>
    <w:uiPriority w:val="99"/>
    <w:semiHidden/>
    <w:rPr>
      <w:sz w:val="20"/>
    </w:rPr>
  </w:style>
  <w:style w:type="character" w:styleId="a8">
    <w:name w:val="footnote reference"/>
    <w:basedOn w:val="a2"/>
    <w:uiPriority w:val="99"/>
    <w:semiHidden/>
    <w:unhideWhenUsed/>
    <w:rPr>
      <w:vertAlign w:val="superscript"/>
    </w:rPr>
  </w:style>
  <w:style w:type="paragraph" w:styleId="11">
    <w:name w:val="toc 1"/>
    <w:basedOn w:val="a1"/>
    <w:next w:val="a1"/>
    <w:uiPriority w:val="39"/>
    <w:unhideWhenUsed/>
    <w:pPr>
      <w:spacing w:after="57"/>
    </w:pPr>
  </w:style>
  <w:style w:type="paragraph" w:styleId="22">
    <w:name w:val="toc 2"/>
    <w:basedOn w:val="a1"/>
    <w:next w:val="a1"/>
    <w:uiPriority w:val="39"/>
    <w:unhideWhenUsed/>
    <w:pPr>
      <w:spacing w:after="57"/>
      <w:ind w:left="283"/>
    </w:pPr>
  </w:style>
  <w:style w:type="paragraph" w:styleId="31">
    <w:name w:val="toc 3"/>
    <w:basedOn w:val="a1"/>
    <w:next w:val="a1"/>
    <w:uiPriority w:val="39"/>
    <w:unhideWhenUsed/>
    <w:pPr>
      <w:spacing w:after="57"/>
      <w:ind w:left="567"/>
    </w:pPr>
  </w:style>
  <w:style w:type="paragraph" w:styleId="40">
    <w:name w:val="toc 4"/>
    <w:basedOn w:val="a1"/>
    <w:next w:val="a1"/>
    <w:uiPriority w:val="39"/>
    <w:unhideWhenUsed/>
    <w:pPr>
      <w:spacing w:after="57"/>
      <w:ind w:left="850"/>
    </w:pPr>
  </w:style>
  <w:style w:type="paragraph" w:styleId="50">
    <w:name w:val="toc 5"/>
    <w:basedOn w:val="a1"/>
    <w:next w:val="a1"/>
    <w:uiPriority w:val="39"/>
    <w:unhideWhenUsed/>
    <w:pPr>
      <w:spacing w:after="57"/>
      <w:ind w:left="1134"/>
    </w:pPr>
  </w:style>
  <w:style w:type="paragraph" w:styleId="60">
    <w:name w:val="toc 6"/>
    <w:basedOn w:val="a1"/>
    <w:next w:val="a1"/>
    <w:uiPriority w:val="39"/>
    <w:unhideWhenUsed/>
    <w:pPr>
      <w:spacing w:after="57"/>
      <w:ind w:left="1417"/>
    </w:pPr>
  </w:style>
  <w:style w:type="paragraph" w:styleId="70">
    <w:name w:val="toc 7"/>
    <w:basedOn w:val="a1"/>
    <w:next w:val="a1"/>
    <w:uiPriority w:val="39"/>
    <w:unhideWhenUsed/>
    <w:pPr>
      <w:spacing w:after="57"/>
      <w:ind w:left="1701"/>
    </w:pPr>
  </w:style>
  <w:style w:type="paragraph" w:styleId="80">
    <w:name w:val="toc 8"/>
    <w:basedOn w:val="a1"/>
    <w:next w:val="a1"/>
    <w:uiPriority w:val="39"/>
    <w:unhideWhenUsed/>
    <w:pPr>
      <w:spacing w:after="57"/>
      <w:ind w:left="1984"/>
    </w:pPr>
  </w:style>
  <w:style w:type="paragraph" w:styleId="90">
    <w:name w:val="toc 9"/>
    <w:basedOn w:val="a1"/>
    <w:next w:val="a1"/>
    <w:uiPriority w:val="39"/>
    <w:unhideWhenUsed/>
    <w:pPr>
      <w:spacing w:after="57"/>
      <w:ind w:left="2268"/>
    </w:pPr>
  </w:style>
  <w:style w:type="paragraph" w:styleId="a9">
    <w:name w:val="TOC Heading"/>
    <w:uiPriority w:val="39"/>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a">
    <w:name w:val="Body Text"/>
    <w:basedOn w:val="a1"/>
    <w:uiPriority w:val="1"/>
    <w:qFormat/>
    <w:pPr>
      <w:ind w:left="821" w:right="845"/>
      <w:jc w:val="both"/>
    </w:pPr>
    <w:rPr>
      <w:sz w:val="28"/>
      <w:szCs w:val="28"/>
    </w:rPr>
  </w:style>
  <w:style w:type="paragraph" w:styleId="ab">
    <w:name w:val="List Paragraph"/>
    <w:basedOn w:val="a1"/>
    <w:uiPriority w:val="34"/>
    <w:qFormat/>
    <w:pPr>
      <w:ind w:left="821" w:right="845"/>
      <w:jc w:val="both"/>
    </w:pPr>
  </w:style>
  <w:style w:type="paragraph" w:customStyle="1" w:styleId="TableParagraph">
    <w:name w:val="Table Paragraph"/>
    <w:basedOn w:val="a1"/>
    <w:uiPriority w:val="1"/>
    <w:qFormat/>
  </w:style>
  <w:style w:type="table" w:customStyle="1" w:styleId="28">
    <w:name w:val="Сетка таблицы28"/>
    <w:basedOn w:val="a3"/>
    <w:next w:val="ac"/>
    <w:uiPriority w:val="39"/>
    <w:pPr>
      <w:widowControl/>
      <w:ind w:firstLine="709"/>
    </w:pPr>
    <w:rPr>
      <w:rFonts w:ascii="Times New Roman" w:hAnsi="Times New Roman"/>
      <w:sz w:val="28"/>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c">
    <w:name w:val="Table Grid"/>
    <w:basedOn w:val="a3"/>
    <w:uiPriority w:val="5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d">
    <w:name w:val="header"/>
    <w:basedOn w:val="a1"/>
    <w:unhideWhenUsed/>
    <w:pPr>
      <w:tabs>
        <w:tab w:val="center" w:pos="4677"/>
        <w:tab w:val="right" w:pos="9355"/>
      </w:tabs>
    </w:pPr>
  </w:style>
  <w:style w:type="character" w:customStyle="1" w:styleId="ae">
    <w:name w:val="Верхний колонтитул Знак"/>
    <w:basedOn w:val="a2"/>
    <w:rPr>
      <w:rFonts w:ascii="Times New Roman" w:eastAsia="Times New Roman" w:hAnsi="Times New Roman" w:cs="Times New Roman"/>
      <w:lang w:val="ru-RU" w:eastAsia="ru-RU" w:bidi="ru-RU"/>
    </w:rPr>
  </w:style>
  <w:style w:type="paragraph" w:styleId="af">
    <w:name w:val="footer"/>
    <w:basedOn w:val="a1"/>
    <w:uiPriority w:val="99"/>
    <w:unhideWhenUsed/>
    <w:pPr>
      <w:tabs>
        <w:tab w:val="center" w:pos="4677"/>
        <w:tab w:val="right" w:pos="9355"/>
      </w:tabs>
    </w:pPr>
  </w:style>
  <w:style w:type="character" w:customStyle="1" w:styleId="af0">
    <w:name w:val="Нижний колонтитул Знак"/>
    <w:basedOn w:val="a2"/>
    <w:uiPriority w:val="99"/>
    <w:rPr>
      <w:rFonts w:ascii="Times New Roman" w:eastAsia="Times New Roman" w:hAnsi="Times New Roman" w:cs="Times New Roman"/>
      <w:lang w:val="ru-RU" w:eastAsia="ru-RU" w:bidi="ru-RU"/>
    </w:rPr>
  </w:style>
  <w:style w:type="character" w:customStyle="1" w:styleId="32">
    <w:name w:val="Заголовок 3 Знак"/>
    <w:basedOn w:val="a2"/>
    <w:uiPriority w:val="99"/>
    <w:rPr>
      <w:rFonts w:ascii="Times New Roman" w:eastAsia="Times New Roman" w:hAnsi="Times New Roman" w:cs="Times New Roman"/>
      <w:color w:val="000000"/>
      <w:spacing w:val="-13"/>
      <w:sz w:val="24"/>
      <w:szCs w:val="20"/>
      <w:shd w:val="clear" w:color="auto" w:fill="FFFFFF"/>
    </w:rPr>
  </w:style>
  <w:style w:type="character" w:customStyle="1" w:styleId="41">
    <w:name w:val="Заголовок 4 Знак"/>
    <w:basedOn w:val="a2"/>
    <w:rPr>
      <w:rFonts w:ascii="Times New Roman" w:eastAsia="Times New Roman" w:hAnsi="Times New Roman" w:cs="Times New Roman"/>
      <w:sz w:val="44"/>
      <w:szCs w:val="20"/>
    </w:rPr>
  </w:style>
  <w:style w:type="character" w:customStyle="1" w:styleId="51">
    <w:name w:val="Заголовок 5 Знак"/>
    <w:basedOn w:val="a2"/>
    <w:uiPriority w:val="99"/>
    <w:rPr>
      <w:rFonts w:ascii="Times New Roman" w:eastAsia="Times New Roman" w:hAnsi="Times New Roman" w:cs="Times New Roman"/>
      <w:color w:val="000000"/>
      <w:spacing w:val="-13"/>
      <w:sz w:val="24"/>
      <w:szCs w:val="20"/>
      <w:shd w:val="clear" w:color="auto" w:fill="FFFFFF"/>
    </w:rPr>
  </w:style>
  <w:style w:type="character" w:customStyle="1" w:styleId="61">
    <w:name w:val="Заголовок 6 Знак"/>
    <w:basedOn w:val="a2"/>
    <w:uiPriority w:val="99"/>
    <w:rPr>
      <w:rFonts w:ascii="Times New Roman" w:eastAsia="Times New Roman" w:hAnsi="Times New Roman" w:cs="Times New Roman"/>
      <w:color w:val="000000"/>
      <w:spacing w:val="-13"/>
      <w:sz w:val="24"/>
      <w:szCs w:val="20"/>
      <w:shd w:val="clear" w:color="auto" w:fill="FFFFFF"/>
    </w:rPr>
  </w:style>
  <w:style w:type="character" w:customStyle="1" w:styleId="71">
    <w:name w:val="Заголовок 7 Знак"/>
    <w:basedOn w:val="a2"/>
    <w:uiPriority w:val="99"/>
    <w:rPr>
      <w:rFonts w:ascii="Tahoma" w:eastAsia="Times New Roman" w:hAnsi="Tahoma" w:cs="Times New Roman"/>
      <w:sz w:val="28"/>
      <w:szCs w:val="20"/>
    </w:rPr>
  </w:style>
  <w:style w:type="character" w:customStyle="1" w:styleId="81">
    <w:name w:val="Заголовок 8 Знак"/>
    <w:basedOn w:val="a2"/>
    <w:uiPriority w:val="99"/>
    <w:rPr>
      <w:rFonts w:ascii="Times New Roman" w:eastAsia="Times New Roman" w:hAnsi="Times New Roman" w:cs="Times New Roman"/>
      <w:color w:val="000000"/>
      <w:spacing w:val="-13"/>
      <w:sz w:val="24"/>
      <w:szCs w:val="20"/>
      <w:shd w:val="clear" w:color="auto" w:fill="FFFFFF"/>
    </w:rPr>
  </w:style>
  <w:style w:type="character" w:customStyle="1" w:styleId="91">
    <w:name w:val="Заголовок 9 Знак"/>
    <w:basedOn w:val="a2"/>
    <w:uiPriority w:val="99"/>
    <w:rPr>
      <w:rFonts w:ascii="Tahoma" w:eastAsia="Times New Roman" w:hAnsi="Tahoma" w:cs="Times New Roman"/>
      <w:b/>
      <w:bCs/>
      <w:sz w:val="28"/>
      <w:szCs w:val="20"/>
    </w:rPr>
  </w:style>
  <w:style w:type="character" w:customStyle="1" w:styleId="12">
    <w:name w:val="Заголовок 1 Знак"/>
    <w:uiPriority w:val="1"/>
    <w:rPr>
      <w:rFonts w:ascii="Times New Roman" w:eastAsia="Times New Roman" w:hAnsi="Times New Roman" w:cs="Times New Roman"/>
      <w:b/>
      <w:bCs/>
      <w:sz w:val="28"/>
      <w:szCs w:val="28"/>
      <w:lang w:val="ru-RU" w:eastAsia="ru-RU" w:bidi="ru-RU"/>
    </w:rPr>
  </w:style>
  <w:style w:type="character" w:customStyle="1" w:styleId="23">
    <w:name w:val="Заголовок 2 Знак"/>
    <w:uiPriority w:val="1"/>
    <w:rPr>
      <w:rFonts w:ascii="Times New Roman" w:eastAsia="Times New Roman" w:hAnsi="Times New Roman" w:cs="Times New Roman"/>
      <w:b/>
      <w:bCs/>
      <w:i/>
      <w:sz w:val="28"/>
      <w:szCs w:val="28"/>
      <w:lang w:val="ru-RU" w:eastAsia="ru-RU" w:bidi="ru-RU"/>
    </w:rPr>
  </w:style>
  <w:style w:type="character" w:customStyle="1" w:styleId="s0">
    <w:name w:val="s0"/>
    <w:rPr>
      <w:rFonts w:ascii="Times New Roman" w:hAnsi="Times New Roman" w:cs="Times New Roman" w:hint="default"/>
      <w:b w:val="0"/>
      <w:bCs w:val="0"/>
      <w:i w:val="0"/>
      <w:iCs w:val="0"/>
      <w:strike w:val="0"/>
      <w:dstrike w:val="0"/>
      <w:color w:val="000000"/>
      <w:sz w:val="18"/>
      <w:szCs w:val="18"/>
      <w:u w:val="none"/>
    </w:rPr>
  </w:style>
  <w:style w:type="character" w:customStyle="1" w:styleId="s00">
    <w:name w:val="s00"/>
    <w:rPr>
      <w:rFonts w:ascii="Times New Roman" w:hAnsi="Times New Roman" w:cs="Times New Roman" w:hint="default"/>
      <w:b w:val="0"/>
      <w:bCs w:val="0"/>
      <w:i w:val="0"/>
      <w:iCs w:val="0"/>
      <w:color w:val="000000"/>
    </w:rPr>
  </w:style>
  <w:style w:type="paragraph" w:styleId="HTML">
    <w:name w:val="HTML Preformatted"/>
    <w:basedOn w:val="a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000000"/>
      <w:sz w:val="18"/>
      <w:szCs w:val="18"/>
      <w:lang w:bidi="ar-SA"/>
    </w:rPr>
  </w:style>
  <w:style w:type="character" w:customStyle="1" w:styleId="HTML0">
    <w:name w:val="Стандартный HTML Знак"/>
    <w:basedOn w:val="a2"/>
    <w:rPr>
      <w:rFonts w:ascii="Courier New" w:eastAsia="Times New Roman" w:hAnsi="Courier New" w:cs="Times New Roman"/>
      <w:color w:val="000000"/>
      <w:sz w:val="18"/>
      <w:szCs w:val="18"/>
    </w:rPr>
  </w:style>
  <w:style w:type="character" w:customStyle="1" w:styleId="s1">
    <w:name w:val="s1"/>
    <w:rPr>
      <w:rFonts w:ascii="Times New Roman" w:hAnsi="Times New Roman" w:cs="Times New Roman" w:hint="default"/>
      <w:b/>
      <w:bCs/>
      <w:i w:val="0"/>
      <w:iCs w:val="0"/>
      <w:strike w:val="0"/>
      <w:dstrike w:val="0"/>
      <w:color w:val="000000"/>
      <w:sz w:val="18"/>
      <w:szCs w:val="18"/>
      <w:u w:val="none"/>
    </w:rPr>
  </w:style>
  <w:style w:type="character" w:styleId="af1">
    <w:name w:val="Hyperlink"/>
    <w:uiPriority w:val="99"/>
    <w:rPr>
      <w:rFonts w:ascii="Times New Roman" w:hAnsi="Times New Roman" w:cs="Times New Roman" w:hint="default"/>
      <w:color w:val="333399"/>
      <w:u w:val="single"/>
    </w:rPr>
  </w:style>
  <w:style w:type="paragraph" w:customStyle="1" w:styleId="af2">
    <w:name w:val="Обычный + По ширине"/>
    <w:basedOn w:val="a1"/>
    <w:pPr>
      <w:widowControl/>
      <w:ind w:firstLine="540"/>
      <w:jc w:val="both"/>
    </w:pPr>
    <w:rPr>
      <w:sz w:val="24"/>
      <w:szCs w:val="24"/>
      <w:lang w:bidi="ar-SA"/>
    </w:rPr>
  </w:style>
  <w:style w:type="character" w:customStyle="1" w:styleId="af3">
    <w:name w:val="Основной текст Знак"/>
    <w:uiPriority w:val="1"/>
    <w:rPr>
      <w:rFonts w:ascii="Courier New" w:hAnsi="Courier New"/>
      <w:sz w:val="24"/>
    </w:rPr>
  </w:style>
  <w:style w:type="paragraph" w:styleId="af4">
    <w:name w:val="Title"/>
    <w:basedOn w:val="a1"/>
    <w:qFormat/>
    <w:pPr>
      <w:widowControl/>
      <w:jc w:val="center"/>
    </w:pPr>
    <w:rPr>
      <w:b/>
      <w:sz w:val="24"/>
      <w:szCs w:val="20"/>
      <w:lang w:bidi="ar-SA"/>
    </w:rPr>
  </w:style>
  <w:style w:type="character" w:customStyle="1" w:styleId="af5">
    <w:name w:val="Название Знак"/>
    <w:basedOn w:val="a2"/>
    <w:rPr>
      <w:rFonts w:ascii="Times New Roman" w:eastAsia="Times New Roman" w:hAnsi="Times New Roman" w:cs="Times New Roman"/>
      <w:b/>
      <w:sz w:val="24"/>
      <w:szCs w:val="20"/>
    </w:rPr>
  </w:style>
  <w:style w:type="paragraph" w:customStyle="1" w:styleId="210">
    <w:name w:val="Основной текст 21"/>
    <w:basedOn w:val="a1"/>
    <w:pPr>
      <w:widowControl/>
      <w:ind w:firstLine="720"/>
      <w:jc w:val="both"/>
    </w:pPr>
    <w:rPr>
      <w:sz w:val="28"/>
      <w:szCs w:val="20"/>
      <w:lang w:bidi="ar-SA"/>
    </w:rPr>
  </w:style>
  <w:style w:type="paragraph" w:styleId="af6">
    <w:name w:val="Balloon Text"/>
    <w:basedOn w:val="a1"/>
    <w:uiPriority w:val="99"/>
    <w:pPr>
      <w:widowControl/>
    </w:pPr>
    <w:rPr>
      <w:rFonts w:ascii="Tahoma" w:hAnsi="Tahoma"/>
      <w:sz w:val="16"/>
      <w:szCs w:val="16"/>
      <w:lang w:bidi="ar-SA"/>
    </w:rPr>
  </w:style>
  <w:style w:type="character" w:customStyle="1" w:styleId="af7">
    <w:name w:val="Текст выноски Знак"/>
    <w:basedOn w:val="a2"/>
    <w:uiPriority w:val="99"/>
    <w:rPr>
      <w:rFonts w:ascii="Tahoma" w:eastAsia="Times New Roman" w:hAnsi="Tahoma" w:cs="Times New Roman"/>
      <w:sz w:val="16"/>
      <w:szCs w:val="16"/>
    </w:rPr>
  </w:style>
  <w:style w:type="paragraph" w:styleId="af8">
    <w:name w:val="No Spacing"/>
    <w:uiPriority w:val="1"/>
    <w:qFormat/>
    <w:pPr>
      <w:widowControl/>
    </w:pPr>
    <w:rPr>
      <w:rFonts w:cs="Times New Roman"/>
      <w:lang w:val="ru-RU"/>
    </w:rPr>
  </w:style>
  <w:style w:type="character" w:customStyle="1" w:styleId="af9">
    <w:name w:val="Без интервала Знак"/>
    <w:uiPriority w:val="1"/>
    <w:rPr>
      <w:rFonts w:ascii="Calibri" w:eastAsia="Calibri" w:hAnsi="Calibri" w:cs="Times New Roman"/>
      <w:lang w:val="ru-RU"/>
    </w:rPr>
  </w:style>
  <w:style w:type="character" w:customStyle="1" w:styleId="s16">
    <w:name w:val="s16"/>
    <w:rPr>
      <w:rFonts w:ascii="Times New Roman" w:hAnsi="Times New Roman" w:cs="Times New Roman" w:hint="default"/>
      <w:b/>
      <w:bCs/>
      <w:color w:val="000000"/>
    </w:rPr>
  </w:style>
  <w:style w:type="character" w:styleId="afa">
    <w:name w:val="page number"/>
    <w:basedOn w:val="a2"/>
  </w:style>
  <w:style w:type="character" w:customStyle="1" w:styleId="FontStyle64">
    <w:name w:val="Font Style64"/>
    <w:uiPriority w:val="99"/>
    <w:rPr>
      <w:rFonts w:ascii="Times New Roman" w:hAnsi="Times New Roman" w:cs="Times New Roman"/>
      <w:sz w:val="20"/>
      <w:szCs w:val="20"/>
    </w:rPr>
  </w:style>
  <w:style w:type="character" w:customStyle="1" w:styleId="FontStyle59">
    <w:name w:val="Font Style59"/>
    <w:uiPriority w:val="99"/>
    <w:rPr>
      <w:rFonts w:ascii="Times New Roman" w:hAnsi="Times New Roman" w:cs="Times New Roman"/>
      <w:smallCaps/>
      <w:sz w:val="20"/>
      <w:szCs w:val="20"/>
    </w:rPr>
  </w:style>
  <w:style w:type="character" w:customStyle="1" w:styleId="FontStyle65">
    <w:name w:val="Font Style65"/>
    <w:uiPriority w:val="99"/>
    <w:rPr>
      <w:rFonts w:ascii="Times New Roman" w:hAnsi="Times New Roman" w:cs="Times New Roman"/>
      <w:sz w:val="20"/>
      <w:szCs w:val="20"/>
    </w:rPr>
  </w:style>
  <w:style w:type="character" w:customStyle="1" w:styleId="FontStyle63">
    <w:name w:val="Font Style63"/>
    <w:uiPriority w:val="99"/>
    <w:rPr>
      <w:rFonts w:ascii="Times New Roman" w:hAnsi="Times New Roman" w:cs="Times New Roman"/>
      <w:sz w:val="20"/>
      <w:szCs w:val="20"/>
    </w:rPr>
  </w:style>
  <w:style w:type="paragraph" w:customStyle="1" w:styleId="Style15">
    <w:name w:val="Style15"/>
    <w:basedOn w:val="a1"/>
    <w:uiPriority w:val="99"/>
    <w:pPr>
      <w:spacing w:line="238" w:lineRule="exact"/>
    </w:pPr>
    <w:rPr>
      <w:sz w:val="24"/>
      <w:szCs w:val="24"/>
      <w:lang w:bidi="ar-SA"/>
    </w:rPr>
  </w:style>
  <w:style w:type="character" w:customStyle="1" w:styleId="FontStyle78">
    <w:name w:val="Font Style78"/>
    <w:uiPriority w:val="99"/>
    <w:rPr>
      <w:rFonts w:ascii="Times New Roman" w:hAnsi="Times New Roman" w:cs="Times New Roman"/>
      <w:b/>
      <w:bCs/>
      <w:sz w:val="20"/>
      <w:szCs w:val="20"/>
    </w:rPr>
  </w:style>
  <w:style w:type="character" w:customStyle="1" w:styleId="FontStyle76">
    <w:name w:val="Font Style76"/>
    <w:uiPriority w:val="99"/>
    <w:rPr>
      <w:rFonts w:ascii="Times New Roman" w:hAnsi="Times New Roman" w:cs="Times New Roman"/>
      <w:sz w:val="20"/>
      <w:szCs w:val="20"/>
    </w:rPr>
  </w:style>
  <w:style w:type="character" w:customStyle="1" w:styleId="FontStyle77">
    <w:name w:val="Font Style77"/>
    <w:uiPriority w:val="99"/>
    <w:rPr>
      <w:rFonts w:ascii="Times New Roman" w:hAnsi="Times New Roman" w:cs="Times New Roman"/>
      <w:smallCaps/>
      <w:sz w:val="24"/>
      <w:szCs w:val="24"/>
    </w:rPr>
  </w:style>
  <w:style w:type="character" w:customStyle="1" w:styleId="FontStyle83">
    <w:name w:val="Font Style83"/>
    <w:uiPriority w:val="99"/>
    <w:rPr>
      <w:rFonts w:ascii="Times New Roman" w:hAnsi="Times New Roman" w:cs="Times New Roman"/>
      <w:sz w:val="22"/>
      <w:szCs w:val="22"/>
    </w:rPr>
  </w:style>
  <w:style w:type="character" w:customStyle="1" w:styleId="FontStyle86">
    <w:name w:val="Font Style86"/>
    <w:uiPriority w:val="99"/>
    <w:rPr>
      <w:rFonts w:ascii="Arial Narrow" w:hAnsi="Arial Narrow" w:cs="Arial Narrow"/>
      <w:i/>
      <w:iCs/>
      <w:sz w:val="22"/>
      <w:szCs w:val="22"/>
    </w:rPr>
  </w:style>
  <w:style w:type="character" w:customStyle="1" w:styleId="FontStyle16">
    <w:name w:val="Font Style16"/>
    <w:rPr>
      <w:rFonts w:ascii="Times New Roman" w:hAnsi="Times New Roman" w:cs="Times New Roman"/>
      <w:b/>
      <w:bCs/>
      <w:sz w:val="22"/>
      <w:szCs w:val="22"/>
    </w:rPr>
  </w:style>
  <w:style w:type="character" w:customStyle="1" w:styleId="FontStyle17">
    <w:name w:val="Font Style17"/>
    <w:rPr>
      <w:rFonts w:ascii="Times New Roman" w:hAnsi="Times New Roman" w:cs="Times New Roman"/>
      <w:sz w:val="22"/>
      <w:szCs w:val="22"/>
    </w:rPr>
  </w:style>
  <w:style w:type="character" w:customStyle="1" w:styleId="FontStyle18">
    <w:name w:val="Font Style18"/>
    <w:rPr>
      <w:rFonts w:ascii="Times New Roman" w:hAnsi="Times New Roman" w:cs="Times New Roman"/>
      <w:sz w:val="22"/>
      <w:szCs w:val="22"/>
    </w:rPr>
  </w:style>
  <w:style w:type="character" w:customStyle="1" w:styleId="FontStyle13">
    <w:name w:val="Font Style13"/>
    <w:rPr>
      <w:rFonts w:ascii="Times New Roman" w:hAnsi="Times New Roman" w:cs="Times New Roman"/>
      <w:i/>
      <w:iCs/>
      <w:spacing w:val="30"/>
      <w:sz w:val="22"/>
      <w:szCs w:val="22"/>
    </w:rPr>
  </w:style>
  <w:style w:type="character" w:customStyle="1" w:styleId="FontStyle14">
    <w:name w:val="Font Style14"/>
    <w:rPr>
      <w:rFonts w:ascii="Times New Roman" w:hAnsi="Times New Roman" w:cs="Times New Roman"/>
      <w:b/>
      <w:bCs/>
      <w:sz w:val="22"/>
      <w:szCs w:val="22"/>
    </w:rPr>
  </w:style>
  <w:style w:type="character" w:customStyle="1" w:styleId="FontStyle15">
    <w:name w:val="Font Style15"/>
    <w:rPr>
      <w:rFonts w:ascii="Times New Roman" w:hAnsi="Times New Roman" w:cs="Times New Roman"/>
      <w:i/>
      <w:iCs/>
      <w:spacing w:val="40"/>
      <w:sz w:val="22"/>
      <w:szCs w:val="22"/>
    </w:rPr>
  </w:style>
  <w:style w:type="paragraph" w:customStyle="1" w:styleId="211">
    <w:name w:val="Основной текст с отступом 21"/>
    <w:basedOn w:val="a1"/>
    <w:uiPriority w:val="99"/>
    <w:pPr>
      <w:widowControl/>
      <w:ind w:left="360" w:hanging="358"/>
      <w:jc w:val="both"/>
    </w:pPr>
    <w:rPr>
      <w:rFonts w:eastAsia="Calibri"/>
      <w:sz w:val="24"/>
      <w:szCs w:val="20"/>
      <w:lang w:bidi="ar-SA"/>
    </w:rPr>
  </w:style>
  <w:style w:type="paragraph" w:customStyle="1" w:styleId="Style1">
    <w:name w:val="Style1"/>
    <w:basedOn w:val="a1"/>
    <w:uiPriority w:val="99"/>
    <w:rPr>
      <w:sz w:val="24"/>
      <w:szCs w:val="24"/>
      <w:lang w:bidi="ar-SA"/>
    </w:rPr>
  </w:style>
  <w:style w:type="character" w:customStyle="1" w:styleId="afb">
    <w:name w:val="Абзац списка Знак"/>
    <w:uiPriority w:val="34"/>
    <w:rPr>
      <w:rFonts w:ascii="Times New Roman" w:eastAsia="Times New Roman" w:hAnsi="Times New Roman" w:cs="Times New Roman"/>
      <w:lang w:val="ru-RU" w:eastAsia="ru-RU" w:bidi="ru-RU"/>
    </w:rPr>
  </w:style>
  <w:style w:type="paragraph" w:styleId="24">
    <w:name w:val="Body Text 2"/>
    <w:basedOn w:val="a1"/>
    <w:pPr>
      <w:widowControl/>
      <w:spacing w:after="120" w:line="480" w:lineRule="auto"/>
    </w:pPr>
    <w:rPr>
      <w:sz w:val="24"/>
      <w:szCs w:val="24"/>
      <w:lang w:bidi="ar-SA"/>
    </w:rPr>
  </w:style>
  <w:style w:type="character" w:customStyle="1" w:styleId="25">
    <w:name w:val="Основной текст 2 Знак"/>
    <w:basedOn w:val="a2"/>
    <w:rPr>
      <w:rFonts w:ascii="Times New Roman" w:eastAsia="Times New Roman" w:hAnsi="Times New Roman" w:cs="Times New Roman"/>
      <w:sz w:val="24"/>
      <w:szCs w:val="24"/>
    </w:rPr>
  </w:style>
  <w:style w:type="paragraph" w:customStyle="1" w:styleId="Style9">
    <w:name w:val="Style9"/>
    <w:basedOn w:val="a1"/>
    <w:uiPriority w:val="99"/>
    <w:pPr>
      <w:spacing w:line="274" w:lineRule="exact"/>
    </w:pPr>
    <w:rPr>
      <w:sz w:val="24"/>
      <w:szCs w:val="24"/>
      <w:lang w:bidi="ar-SA"/>
    </w:rPr>
  </w:style>
  <w:style w:type="paragraph" w:customStyle="1" w:styleId="Style11">
    <w:name w:val="Style11"/>
    <w:basedOn w:val="a1"/>
    <w:uiPriority w:val="99"/>
    <w:pPr>
      <w:spacing w:line="379" w:lineRule="exact"/>
      <w:jc w:val="center"/>
    </w:pPr>
    <w:rPr>
      <w:sz w:val="24"/>
      <w:szCs w:val="24"/>
      <w:lang w:bidi="ar-SA"/>
    </w:rPr>
  </w:style>
  <w:style w:type="paragraph" w:customStyle="1" w:styleId="Style8">
    <w:name w:val="Style8"/>
    <w:basedOn w:val="a1"/>
    <w:uiPriority w:val="99"/>
    <w:pPr>
      <w:spacing w:line="324" w:lineRule="exact"/>
      <w:jc w:val="both"/>
    </w:pPr>
    <w:rPr>
      <w:sz w:val="24"/>
      <w:szCs w:val="24"/>
      <w:lang w:bidi="ar-SA"/>
    </w:rPr>
  </w:style>
  <w:style w:type="character" w:customStyle="1" w:styleId="FontStyle66">
    <w:name w:val="Font Style66"/>
    <w:uiPriority w:val="99"/>
    <w:rPr>
      <w:rFonts w:ascii="Times New Roman" w:hAnsi="Times New Roman" w:cs="Times New Roman"/>
      <w:b/>
      <w:bCs/>
      <w:sz w:val="22"/>
      <w:szCs w:val="22"/>
    </w:rPr>
  </w:style>
  <w:style w:type="character" w:customStyle="1" w:styleId="FontStyle71">
    <w:name w:val="Font Style71"/>
    <w:uiPriority w:val="99"/>
    <w:rPr>
      <w:rFonts w:ascii="Times New Roman" w:hAnsi="Times New Roman" w:cs="Times New Roman"/>
      <w:sz w:val="22"/>
      <w:szCs w:val="22"/>
    </w:rPr>
  </w:style>
  <w:style w:type="character" w:customStyle="1" w:styleId="FontStyle26">
    <w:name w:val="Font Style26"/>
    <w:uiPriority w:val="99"/>
    <w:rPr>
      <w:rFonts w:ascii="Microsoft Sans Serif" w:hAnsi="Microsoft Sans Serif" w:cs="Microsoft Sans Serif"/>
      <w:sz w:val="16"/>
      <w:szCs w:val="16"/>
    </w:rPr>
  </w:style>
  <w:style w:type="paragraph" w:customStyle="1" w:styleId="Style16">
    <w:name w:val="Style16"/>
    <w:basedOn w:val="a1"/>
    <w:uiPriority w:val="99"/>
    <w:pPr>
      <w:spacing w:line="288" w:lineRule="exact"/>
    </w:pPr>
    <w:rPr>
      <w:rFonts w:ascii="Microsoft Sans Serif" w:hAnsi="Microsoft Sans Serif" w:cs="Microsoft Sans Serif"/>
      <w:sz w:val="24"/>
      <w:szCs w:val="24"/>
      <w:lang w:bidi="ar-SA"/>
    </w:rPr>
  </w:style>
  <w:style w:type="paragraph" w:styleId="afc">
    <w:name w:val="Body Text Indent"/>
    <w:basedOn w:val="a1"/>
    <w:uiPriority w:val="99"/>
    <w:pPr>
      <w:widowControl/>
      <w:ind w:left="5103"/>
    </w:pPr>
    <w:rPr>
      <w:sz w:val="28"/>
      <w:szCs w:val="20"/>
      <w:lang w:bidi="ar-SA"/>
    </w:rPr>
  </w:style>
  <w:style w:type="character" w:customStyle="1" w:styleId="afd">
    <w:name w:val="Основной текст с отступом Знак"/>
    <w:basedOn w:val="a2"/>
    <w:uiPriority w:val="99"/>
    <w:rPr>
      <w:rFonts w:ascii="Times New Roman" w:eastAsia="Times New Roman" w:hAnsi="Times New Roman" w:cs="Times New Roman"/>
      <w:sz w:val="28"/>
      <w:szCs w:val="20"/>
    </w:rPr>
  </w:style>
  <w:style w:type="paragraph" w:customStyle="1" w:styleId="ConsNormal">
    <w:name w:val="ConsNormal"/>
    <w:uiPriority w:val="99"/>
    <w:pPr>
      <w:ind w:firstLine="720"/>
    </w:pPr>
    <w:rPr>
      <w:rFonts w:ascii="Arial" w:eastAsia="Times New Roman" w:hAnsi="Arial" w:cs="Arial"/>
      <w:sz w:val="20"/>
      <w:szCs w:val="20"/>
      <w:lang w:val="ru-RU" w:eastAsia="ru-RU"/>
    </w:rPr>
  </w:style>
  <w:style w:type="paragraph" w:customStyle="1" w:styleId="13">
    <w:name w:val="Текст1"/>
    <w:basedOn w:val="a1"/>
    <w:pPr>
      <w:widowControl/>
    </w:pPr>
    <w:rPr>
      <w:rFonts w:ascii="Courier New" w:hAnsi="Courier New"/>
      <w:sz w:val="20"/>
      <w:szCs w:val="20"/>
      <w:lang w:bidi="ar-SA"/>
    </w:rPr>
  </w:style>
  <w:style w:type="paragraph" w:customStyle="1" w:styleId="CarCar">
    <w:name w:val="Car Car"/>
    <w:basedOn w:val="a1"/>
    <w:uiPriority w:val="99"/>
    <w:pPr>
      <w:widowControl/>
      <w:spacing w:after="160" w:line="240" w:lineRule="exact"/>
    </w:pPr>
    <w:rPr>
      <w:rFonts w:ascii="Verdana" w:hAnsi="Verdana"/>
      <w:sz w:val="20"/>
      <w:szCs w:val="20"/>
      <w:lang w:val="fr-FR" w:eastAsia="fr-FR" w:bidi="ar-SA"/>
    </w:rPr>
  </w:style>
  <w:style w:type="paragraph" w:customStyle="1" w:styleId="afe">
    <w:name w:val="Знак"/>
    <w:basedOn w:val="a1"/>
    <w:uiPriority w:val="99"/>
    <w:pPr>
      <w:keepLines/>
      <w:widowControl/>
      <w:spacing w:after="160" w:line="240" w:lineRule="exact"/>
    </w:pPr>
    <w:rPr>
      <w:rFonts w:ascii="Verdana" w:eastAsia="MS Mincho" w:hAnsi="Verdana" w:cs="Franklin Gothic Book"/>
      <w:sz w:val="20"/>
      <w:lang w:val="en-US" w:eastAsia="en-US" w:bidi="ar-SA"/>
    </w:rPr>
  </w:style>
  <w:style w:type="paragraph" w:customStyle="1" w:styleId="92">
    <w:name w:val="заголовок 9"/>
    <w:basedOn w:val="a1"/>
    <w:next w:val="a1"/>
    <w:uiPriority w:val="99"/>
    <w:pPr>
      <w:keepNext/>
      <w:widowControl/>
      <w:jc w:val="both"/>
    </w:pPr>
    <w:rPr>
      <w:rFonts w:ascii="Arial" w:hAnsi="Arial" w:cs="Arial"/>
      <w:b/>
      <w:bCs/>
      <w:lang w:bidi="ar-SA"/>
    </w:rPr>
  </w:style>
  <w:style w:type="paragraph" w:customStyle="1" w:styleId="ListParagraph1">
    <w:name w:val="List Paragraph1"/>
    <w:basedOn w:val="a1"/>
    <w:uiPriority w:val="99"/>
    <w:pPr>
      <w:widowControl/>
      <w:ind w:left="720"/>
      <w:contextualSpacing/>
    </w:pPr>
    <w:rPr>
      <w:sz w:val="24"/>
      <w:szCs w:val="20"/>
      <w:lang w:bidi="ar-SA"/>
    </w:rPr>
  </w:style>
  <w:style w:type="paragraph" w:customStyle="1" w:styleId="NoSpacing1">
    <w:name w:val="No Spacing1"/>
    <w:uiPriority w:val="99"/>
    <w:pPr>
      <w:widowControl/>
    </w:pPr>
    <w:rPr>
      <w:rFonts w:ascii="Times New Roman" w:eastAsia="Times New Roman" w:hAnsi="Times New Roman" w:cs="Times New Roman"/>
      <w:sz w:val="24"/>
      <w:szCs w:val="20"/>
      <w:lang w:val="ru-RU" w:eastAsia="ru-RU"/>
    </w:rPr>
  </w:style>
  <w:style w:type="paragraph" w:customStyle="1" w:styleId="CharChar">
    <w:name w:val="Char Знак Знак Char Знак Знак Знак Знак Знак Знак Знак Знак Знак Знак Знак Знак Знак"/>
    <w:basedOn w:val="a1"/>
    <w:uiPriority w:val="99"/>
    <w:pPr>
      <w:widowControl/>
    </w:pPr>
    <w:rPr>
      <w:rFonts w:ascii="Verdana" w:hAnsi="Verdana" w:cs="Verdana"/>
      <w:sz w:val="20"/>
      <w:szCs w:val="20"/>
      <w:lang w:val="en-US" w:eastAsia="en-US" w:bidi="ar-SA"/>
    </w:rPr>
  </w:style>
  <w:style w:type="paragraph" w:styleId="aff">
    <w:name w:val="Body Text First Indent"/>
    <w:basedOn w:val="aa"/>
    <w:uiPriority w:val="99"/>
    <w:pPr>
      <w:spacing w:after="120"/>
      <w:ind w:left="0" w:right="0" w:firstLine="210"/>
      <w:jc w:val="left"/>
    </w:pPr>
    <w:rPr>
      <w:sz w:val="20"/>
      <w:szCs w:val="20"/>
      <w:lang w:bidi="ar-SA"/>
    </w:rPr>
  </w:style>
  <w:style w:type="character" w:customStyle="1" w:styleId="14">
    <w:name w:val="Основной текст Знак1"/>
    <w:basedOn w:val="a2"/>
    <w:uiPriority w:val="1"/>
    <w:rPr>
      <w:rFonts w:ascii="Times New Roman" w:eastAsia="Times New Roman" w:hAnsi="Times New Roman" w:cs="Times New Roman"/>
      <w:sz w:val="28"/>
      <w:szCs w:val="28"/>
      <w:lang w:val="ru-RU" w:eastAsia="ru-RU" w:bidi="ru-RU"/>
    </w:rPr>
  </w:style>
  <w:style w:type="character" w:customStyle="1" w:styleId="aff0">
    <w:name w:val="Красная строка Знак"/>
    <w:basedOn w:val="14"/>
    <w:uiPriority w:val="99"/>
    <w:rPr>
      <w:rFonts w:ascii="Times New Roman" w:eastAsia="Times New Roman" w:hAnsi="Times New Roman" w:cs="Times New Roman"/>
      <w:sz w:val="20"/>
      <w:szCs w:val="20"/>
      <w:lang w:val="ru-RU" w:eastAsia="ru-RU" w:bidi="ru-RU"/>
    </w:rPr>
  </w:style>
  <w:style w:type="paragraph" w:customStyle="1" w:styleId="aff1">
    <w:name w:val="????"/>
    <w:uiPriority w:val="99"/>
    <w:pPr>
      <w:spacing w:line="360" w:lineRule="atLeast"/>
      <w:jc w:val="both"/>
    </w:pPr>
    <w:rPr>
      <w:rFonts w:ascii="Arial" w:eastAsia="Times New Roman" w:hAnsi="Arial" w:cs="Arial"/>
      <w:sz w:val="20"/>
      <w:szCs w:val="20"/>
      <w:lang w:val="ru-RU" w:eastAsia="ar-SA"/>
    </w:rPr>
  </w:style>
  <w:style w:type="paragraph" w:customStyle="1" w:styleId="CharCharCharCharChar">
    <w:name w:val="Знак Знак Знак Знак Char Char Char Char Char Знак Знак Знак"/>
    <w:basedOn w:val="a1"/>
    <w:uiPriority w:val="99"/>
    <w:pPr>
      <w:widowControl/>
    </w:pPr>
    <w:rPr>
      <w:rFonts w:ascii="Verdana" w:hAnsi="Verdana" w:cs="Verdana"/>
      <w:sz w:val="20"/>
      <w:szCs w:val="20"/>
      <w:lang w:val="en-US" w:eastAsia="en-US" w:bidi="ar-SA"/>
    </w:rPr>
  </w:style>
  <w:style w:type="paragraph" w:customStyle="1" w:styleId="34">
    <w:name w:val="Знак3"/>
    <w:basedOn w:val="a1"/>
    <w:uiPriority w:val="99"/>
    <w:pPr>
      <w:widowControl/>
    </w:pPr>
    <w:rPr>
      <w:rFonts w:ascii="Verdana" w:hAnsi="Verdana" w:cs="Verdana"/>
      <w:sz w:val="20"/>
      <w:szCs w:val="20"/>
      <w:lang w:val="en-US" w:eastAsia="en-US" w:bidi="ar-SA"/>
    </w:rPr>
  </w:style>
  <w:style w:type="paragraph" w:customStyle="1" w:styleId="1CharChar">
    <w:name w:val="Знак Знак Знак Знак Знак1 Знак Знак Знак Знак Char Char Знак"/>
    <w:basedOn w:val="a1"/>
    <w:uiPriority w:val="99"/>
    <w:pPr>
      <w:widowControl/>
      <w:spacing w:after="160" w:line="240" w:lineRule="exact"/>
    </w:pPr>
    <w:rPr>
      <w:sz w:val="20"/>
      <w:szCs w:val="20"/>
      <w:lang w:bidi="ar-SA"/>
    </w:rPr>
  </w:style>
  <w:style w:type="paragraph" w:customStyle="1" w:styleId="310">
    <w:name w:val="Знак31"/>
    <w:basedOn w:val="a1"/>
    <w:uiPriority w:val="99"/>
    <w:pPr>
      <w:widowControl/>
    </w:pPr>
    <w:rPr>
      <w:rFonts w:ascii="Verdana" w:hAnsi="Verdana" w:cs="Verdana"/>
      <w:sz w:val="20"/>
      <w:szCs w:val="20"/>
      <w:lang w:val="en-US" w:eastAsia="en-US" w:bidi="ar-SA"/>
    </w:rPr>
  </w:style>
  <w:style w:type="character" w:styleId="aff2">
    <w:name w:val="annotation reference"/>
    <w:uiPriority w:val="99"/>
    <w:rPr>
      <w:rFonts w:cs="Times New Roman"/>
      <w:sz w:val="16"/>
    </w:rPr>
  </w:style>
  <w:style w:type="paragraph" w:styleId="aff3">
    <w:name w:val="annotation text"/>
    <w:basedOn w:val="a1"/>
    <w:uiPriority w:val="99"/>
    <w:pPr>
      <w:widowControl/>
    </w:pPr>
    <w:rPr>
      <w:sz w:val="20"/>
      <w:szCs w:val="20"/>
      <w:lang w:bidi="ar-SA"/>
    </w:rPr>
  </w:style>
  <w:style w:type="character" w:customStyle="1" w:styleId="aff4">
    <w:name w:val="Текст примечания Знак"/>
    <w:basedOn w:val="a2"/>
    <w:uiPriority w:val="99"/>
    <w:rPr>
      <w:rFonts w:ascii="Times New Roman" w:eastAsia="Times New Roman" w:hAnsi="Times New Roman" w:cs="Times New Roman"/>
      <w:sz w:val="20"/>
      <w:szCs w:val="20"/>
      <w:lang w:val="ru-RU" w:eastAsia="ru-RU"/>
    </w:rPr>
  </w:style>
  <w:style w:type="paragraph" w:styleId="aff5">
    <w:name w:val="annotation subject"/>
    <w:basedOn w:val="aff3"/>
    <w:next w:val="aff3"/>
    <w:uiPriority w:val="99"/>
    <w:rPr>
      <w:b/>
      <w:bCs/>
    </w:rPr>
  </w:style>
  <w:style w:type="character" w:customStyle="1" w:styleId="aff6">
    <w:name w:val="Тема примечания Знак"/>
    <w:basedOn w:val="aff4"/>
    <w:uiPriority w:val="99"/>
    <w:rPr>
      <w:rFonts w:ascii="Times New Roman" w:eastAsia="Times New Roman" w:hAnsi="Times New Roman" w:cs="Times New Roman"/>
      <w:b/>
      <w:bCs/>
      <w:sz w:val="20"/>
      <w:szCs w:val="20"/>
      <w:lang w:val="ru-RU" w:eastAsia="ru-RU"/>
    </w:rPr>
  </w:style>
  <w:style w:type="paragraph" w:customStyle="1" w:styleId="style13251510940000000283msobodytext">
    <w:name w:val="style_13251510940000000283msobodytext"/>
    <w:basedOn w:val="a1"/>
    <w:uiPriority w:val="99"/>
    <w:pPr>
      <w:widowControl/>
      <w:spacing w:before="100" w:beforeAutospacing="1" w:after="100" w:afterAutospacing="1"/>
    </w:pPr>
    <w:rPr>
      <w:sz w:val="24"/>
      <w:szCs w:val="24"/>
      <w:lang w:bidi="ar-SA"/>
    </w:rPr>
  </w:style>
  <w:style w:type="paragraph" w:styleId="a">
    <w:name w:val="List Bullet"/>
    <w:basedOn w:val="a1"/>
    <w:uiPriority w:val="99"/>
    <w:pPr>
      <w:widowControl/>
      <w:numPr>
        <w:numId w:val="3"/>
      </w:numPr>
    </w:pPr>
    <w:rPr>
      <w:sz w:val="20"/>
      <w:szCs w:val="20"/>
      <w:lang w:bidi="ar-SA"/>
    </w:rPr>
  </w:style>
  <w:style w:type="paragraph" w:styleId="2">
    <w:name w:val="List Bullet 2"/>
    <w:basedOn w:val="a1"/>
    <w:uiPriority w:val="99"/>
    <w:pPr>
      <w:widowControl/>
      <w:numPr>
        <w:numId w:val="2"/>
      </w:numPr>
      <w:contextualSpacing/>
    </w:pPr>
    <w:rPr>
      <w:sz w:val="24"/>
      <w:szCs w:val="24"/>
      <w:lang w:bidi="ar-SA"/>
    </w:rPr>
  </w:style>
  <w:style w:type="paragraph" w:styleId="3">
    <w:name w:val="List Bullet 3"/>
    <w:basedOn w:val="a1"/>
    <w:uiPriority w:val="99"/>
    <w:pPr>
      <w:numPr>
        <w:numId w:val="1"/>
      </w:numPr>
      <w:tabs>
        <w:tab w:val="left" w:pos="709"/>
        <w:tab w:val="left" w:pos="1418"/>
        <w:tab w:val="right" w:pos="8364"/>
      </w:tabs>
      <w:spacing w:before="60" w:after="60"/>
      <w:ind w:left="425" w:hanging="423"/>
      <w:jc w:val="both"/>
    </w:pPr>
    <w:rPr>
      <w:rFonts w:ascii="Arial" w:hAnsi="Arial"/>
      <w:color w:val="FF0000"/>
      <w:szCs w:val="20"/>
      <w:lang w:val="en-US" w:eastAsia="en-US" w:bidi="ar-SA"/>
    </w:rPr>
  </w:style>
  <w:style w:type="paragraph" w:customStyle="1" w:styleId="1">
    <w:name w:val="Маркированный список1"/>
    <w:basedOn w:val="a1"/>
    <w:next w:val="a1"/>
    <w:uiPriority w:val="99"/>
    <w:pPr>
      <w:widowControl/>
      <w:numPr>
        <w:numId w:val="20"/>
      </w:numPr>
      <w:spacing w:before="60" w:after="60"/>
      <w:ind w:left="1078" w:hanging="622"/>
      <w:jc w:val="both"/>
    </w:pPr>
    <w:rPr>
      <w:rFonts w:ascii="Arial" w:hAnsi="Arial"/>
      <w:lang w:eastAsia="en-US" w:bidi="ar-SA"/>
    </w:rPr>
  </w:style>
  <w:style w:type="character" w:customStyle="1" w:styleId="T1tenkeChar">
    <w:name w:val="T1 tenke Char"/>
    <w:uiPriority w:val="99"/>
    <w:rPr>
      <w:rFonts w:ascii="Arial" w:hAnsi="Arial"/>
      <w:color w:val="000000"/>
    </w:rPr>
  </w:style>
  <w:style w:type="paragraph" w:customStyle="1" w:styleId="T1tenke">
    <w:name w:val="T1 tenke"/>
    <w:basedOn w:val="a1"/>
    <w:next w:val="a1"/>
    <w:uiPriority w:val="99"/>
    <w:pPr>
      <w:widowControl/>
      <w:ind w:left="71"/>
      <w:jc w:val="both"/>
    </w:pPr>
    <w:rPr>
      <w:rFonts w:ascii="Arial" w:eastAsia="Calibri" w:hAnsi="Arial" w:cs="Calibri"/>
      <w:color w:val="000000"/>
      <w:lang w:val="en-US" w:eastAsia="en-US" w:bidi="ar-SA"/>
    </w:rPr>
  </w:style>
  <w:style w:type="paragraph" w:customStyle="1" w:styleId="Bullet">
    <w:name w:val="Bullet"/>
    <w:basedOn w:val="a1"/>
    <w:next w:val="a1"/>
    <w:uiPriority w:val="99"/>
    <w:pPr>
      <w:widowControl/>
      <w:numPr>
        <w:numId w:val="16"/>
      </w:numPr>
      <w:tabs>
        <w:tab w:val="left" w:pos="709"/>
        <w:tab w:val="right" w:pos="8364"/>
      </w:tabs>
      <w:spacing w:before="60" w:after="60"/>
      <w:jc w:val="both"/>
    </w:pPr>
    <w:rPr>
      <w:rFonts w:ascii="Arial" w:hAnsi="Arial"/>
      <w:color w:val="000000"/>
      <w:szCs w:val="20"/>
      <w:lang w:eastAsia="en-US" w:bidi="ar-SA"/>
    </w:rPr>
  </w:style>
  <w:style w:type="paragraph" w:customStyle="1" w:styleId="bulletbold">
    <w:name w:val="bullet bold"/>
    <w:basedOn w:val="a1"/>
    <w:uiPriority w:val="99"/>
    <w:pPr>
      <w:widowControl/>
      <w:numPr>
        <w:numId w:val="28"/>
      </w:numPr>
      <w:tabs>
        <w:tab w:val="left" w:pos="1418"/>
        <w:tab w:val="right" w:pos="8364"/>
      </w:tabs>
      <w:spacing w:before="120" w:after="120"/>
      <w:jc w:val="both"/>
    </w:pPr>
    <w:rPr>
      <w:rFonts w:ascii="Arial" w:hAnsi="Arial"/>
      <w:b/>
      <w:szCs w:val="20"/>
      <w:lang w:val="en-GB" w:eastAsia="en-US" w:bidi="ar-SA"/>
    </w:rPr>
  </w:style>
  <w:style w:type="character" w:customStyle="1" w:styleId="82">
    <w:name w:val="Стиль8 Знак"/>
    <w:uiPriority w:val="99"/>
    <w:rPr>
      <w:b/>
      <w:spacing w:val="0"/>
      <w:sz w:val="24"/>
      <w:u w:val="single"/>
    </w:rPr>
  </w:style>
  <w:style w:type="paragraph" w:customStyle="1" w:styleId="83">
    <w:name w:val="Стиль8"/>
    <w:basedOn w:val="a1"/>
    <w:uiPriority w:val="99"/>
    <w:pPr>
      <w:widowControl/>
      <w:tabs>
        <w:tab w:val="right" w:pos="8640"/>
      </w:tabs>
      <w:spacing w:before="120"/>
      <w:ind w:left="200"/>
      <w:jc w:val="both"/>
    </w:pPr>
    <w:rPr>
      <w:rFonts w:ascii="Calibri" w:eastAsia="Calibri" w:hAnsi="Calibri" w:cs="Calibri"/>
      <w:b/>
      <w:sz w:val="24"/>
      <w:u w:val="single"/>
      <w:lang w:val="en-US" w:eastAsia="en-US" w:bidi="ar-SA"/>
    </w:rPr>
  </w:style>
  <w:style w:type="paragraph" w:customStyle="1" w:styleId="15">
    <w:name w:val="1."/>
    <w:basedOn w:val="a1"/>
    <w:qFormat/>
    <w:pPr>
      <w:tabs>
        <w:tab w:val="left" w:pos="660"/>
        <w:tab w:val="left" w:pos="880"/>
      </w:tabs>
      <w:ind w:left="440" w:hanging="438"/>
    </w:pPr>
    <w:rPr>
      <w:rFonts w:ascii="MS PGothic" w:eastAsia="MS PGothic"/>
      <w:szCs w:val="20"/>
      <w:lang w:val="en-US" w:eastAsia="en-US" w:bidi="ar-SA"/>
    </w:rPr>
  </w:style>
  <w:style w:type="paragraph" w:customStyle="1" w:styleId="110">
    <w:name w:val="1.(1)"/>
    <w:basedOn w:val="a1"/>
    <w:uiPriority w:val="99"/>
    <w:pPr>
      <w:tabs>
        <w:tab w:val="left" w:pos="880"/>
        <w:tab w:val="left" w:pos="1100"/>
      </w:tabs>
      <w:ind w:left="660" w:hanging="548"/>
    </w:pPr>
    <w:rPr>
      <w:rFonts w:ascii="MS PGothic" w:eastAsia="MS PGothic"/>
      <w:szCs w:val="20"/>
      <w:lang w:val="en-US" w:eastAsia="en-US" w:bidi="ar-SA"/>
    </w:rPr>
  </w:style>
  <w:style w:type="paragraph" w:customStyle="1" w:styleId="1CharChar1">
    <w:name w:val="Знак Знак Знак Знак Знак1 Знак Знак Знак Знак Char Char Знак1"/>
    <w:basedOn w:val="a1"/>
    <w:uiPriority w:val="99"/>
    <w:pPr>
      <w:widowControl/>
      <w:spacing w:after="160" w:line="240" w:lineRule="exact"/>
    </w:pPr>
    <w:rPr>
      <w:sz w:val="20"/>
      <w:szCs w:val="20"/>
      <w:lang w:bidi="ar-SA"/>
    </w:rPr>
  </w:style>
  <w:style w:type="paragraph" w:customStyle="1" w:styleId="320">
    <w:name w:val="Знак32"/>
    <w:basedOn w:val="a1"/>
    <w:uiPriority w:val="99"/>
    <w:pPr>
      <w:widowControl/>
    </w:pPr>
    <w:rPr>
      <w:rFonts w:ascii="Verdana" w:hAnsi="Verdana" w:cs="Verdana"/>
      <w:sz w:val="20"/>
      <w:szCs w:val="20"/>
      <w:lang w:val="en-US" w:eastAsia="en-US" w:bidi="ar-SA"/>
    </w:rPr>
  </w:style>
  <w:style w:type="paragraph" w:styleId="35">
    <w:name w:val="Body Text 3"/>
    <w:basedOn w:val="a1"/>
    <w:uiPriority w:val="99"/>
    <w:pPr>
      <w:widowControl/>
      <w:spacing w:after="120"/>
    </w:pPr>
    <w:rPr>
      <w:sz w:val="16"/>
      <w:szCs w:val="16"/>
      <w:lang w:bidi="ar-SA"/>
    </w:rPr>
  </w:style>
  <w:style w:type="character" w:customStyle="1" w:styleId="36">
    <w:name w:val="Основной текст 3 Знак"/>
    <w:basedOn w:val="a2"/>
    <w:uiPriority w:val="99"/>
    <w:rPr>
      <w:rFonts w:ascii="Times New Roman" w:eastAsia="Times New Roman" w:hAnsi="Times New Roman" w:cs="Times New Roman"/>
      <w:sz w:val="16"/>
      <w:szCs w:val="16"/>
    </w:rPr>
  </w:style>
  <w:style w:type="paragraph" w:styleId="aff7">
    <w:name w:val="caption"/>
    <w:basedOn w:val="a1"/>
    <w:next w:val="a1"/>
    <w:uiPriority w:val="99"/>
    <w:qFormat/>
    <w:pPr>
      <w:widowControl/>
      <w:spacing w:before="180"/>
    </w:pPr>
    <w:rPr>
      <w:rFonts w:ascii="Arial" w:hAnsi="Arial" w:cs="Arial"/>
      <w:b/>
      <w:bCs/>
      <w:sz w:val="20"/>
      <w:szCs w:val="20"/>
      <w:lang w:bidi="ar-SA"/>
    </w:rPr>
  </w:style>
  <w:style w:type="paragraph" w:styleId="aff8">
    <w:name w:val="endnote text"/>
    <w:basedOn w:val="a1"/>
    <w:uiPriority w:val="99"/>
    <w:pPr>
      <w:widowControl/>
    </w:pPr>
    <w:rPr>
      <w:sz w:val="20"/>
      <w:szCs w:val="20"/>
      <w:lang w:bidi="ar-SA"/>
    </w:rPr>
  </w:style>
  <w:style w:type="character" w:customStyle="1" w:styleId="aff9">
    <w:name w:val="Текст концевой сноски Знак"/>
    <w:basedOn w:val="a2"/>
    <w:uiPriority w:val="99"/>
    <w:rPr>
      <w:rFonts w:ascii="Times New Roman" w:eastAsia="Times New Roman" w:hAnsi="Times New Roman" w:cs="Times New Roman"/>
      <w:sz w:val="20"/>
      <w:szCs w:val="20"/>
      <w:lang w:val="ru-RU" w:eastAsia="ru-RU"/>
    </w:rPr>
  </w:style>
  <w:style w:type="paragraph" w:customStyle="1" w:styleId="CharChar3">
    <w:name w:val="Char Char Знак Знак Знак3"/>
    <w:basedOn w:val="a1"/>
    <w:uiPriority w:val="99"/>
    <w:pPr>
      <w:widowControl/>
      <w:spacing w:after="160" w:line="240" w:lineRule="exact"/>
    </w:pPr>
    <w:rPr>
      <w:rFonts w:ascii="Verdana" w:hAnsi="Verdana" w:cs="Verdana"/>
      <w:sz w:val="20"/>
      <w:szCs w:val="20"/>
      <w:lang w:val="en-US" w:eastAsia="en-US" w:bidi="ar-SA"/>
    </w:rPr>
  </w:style>
  <w:style w:type="paragraph" w:customStyle="1" w:styleId="311">
    <w:name w:val="Основной текст с отступом 31"/>
    <w:basedOn w:val="a1"/>
    <w:pPr>
      <w:ind w:firstLine="709"/>
    </w:pPr>
    <w:rPr>
      <w:rFonts w:ascii="Arial" w:hAnsi="Arial"/>
      <w:sz w:val="20"/>
      <w:szCs w:val="20"/>
      <w:lang w:bidi="ar-SA"/>
    </w:rPr>
  </w:style>
  <w:style w:type="paragraph" w:customStyle="1" w:styleId="BodyText21">
    <w:name w:val="Body Text 21"/>
    <w:basedOn w:val="a1"/>
    <w:pPr>
      <w:ind w:firstLine="709"/>
    </w:pPr>
    <w:rPr>
      <w:sz w:val="24"/>
      <w:szCs w:val="20"/>
      <w:lang w:bidi="ar-SA"/>
    </w:rPr>
  </w:style>
  <w:style w:type="paragraph" w:customStyle="1" w:styleId="normaltext">
    <w:name w:val="normaltext"/>
    <w:basedOn w:val="a1"/>
    <w:pPr>
      <w:widowControl/>
      <w:spacing w:before="100" w:beforeAutospacing="1" w:after="100" w:afterAutospacing="1" w:line="210" w:lineRule="atLeast"/>
    </w:pPr>
    <w:rPr>
      <w:rFonts w:ascii="Verdana" w:hAnsi="Verdana"/>
      <w:sz w:val="17"/>
      <w:szCs w:val="17"/>
      <w:lang w:bidi="ar-SA"/>
    </w:rPr>
  </w:style>
  <w:style w:type="paragraph" w:customStyle="1" w:styleId="msonormalbullet1gif">
    <w:name w:val="msonormalbullet1.gif"/>
    <w:basedOn w:val="a1"/>
    <w:pPr>
      <w:widowControl/>
      <w:spacing w:before="100" w:beforeAutospacing="1" w:after="100" w:afterAutospacing="1"/>
    </w:pPr>
    <w:rPr>
      <w:sz w:val="24"/>
      <w:szCs w:val="24"/>
      <w:lang w:bidi="ar-SA"/>
    </w:rPr>
  </w:style>
  <w:style w:type="paragraph" w:customStyle="1" w:styleId="msonormalbullet2gif">
    <w:name w:val="msonormalbullet2.gif"/>
    <w:basedOn w:val="a1"/>
    <w:pPr>
      <w:widowControl/>
      <w:spacing w:before="100" w:beforeAutospacing="1" w:after="100" w:afterAutospacing="1"/>
    </w:pPr>
    <w:rPr>
      <w:sz w:val="24"/>
      <w:szCs w:val="24"/>
      <w:lang w:bidi="ar-SA"/>
    </w:rPr>
  </w:style>
  <w:style w:type="character" w:customStyle="1" w:styleId="affa">
    <w:name w:val="Основной текст_"/>
    <w:rPr>
      <w:sz w:val="18"/>
      <w:szCs w:val="18"/>
      <w:shd w:val="clear" w:color="auto" w:fill="FFFFFF"/>
    </w:rPr>
  </w:style>
  <w:style w:type="paragraph" w:customStyle="1" w:styleId="26">
    <w:name w:val="Основной текст2"/>
    <w:basedOn w:val="a1"/>
    <w:pPr>
      <w:shd w:val="clear" w:color="auto" w:fill="FFFFFF"/>
      <w:spacing w:after="180" w:line="0" w:lineRule="atLeast"/>
      <w:ind w:hanging="778"/>
    </w:pPr>
    <w:rPr>
      <w:rFonts w:ascii="Calibri" w:eastAsia="Calibri" w:hAnsi="Calibri" w:cs="Calibri"/>
      <w:sz w:val="18"/>
      <w:szCs w:val="18"/>
      <w:lang w:val="en-US" w:eastAsia="en-US" w:bidi="ar-SA"/>
    </w:rPr>
  </w:style>
  <w:style w:type="character" w:customStyle="1" w:styleId="16">
    <w:name w:val="Основной текст1"/>
    <w:rPr>
      <w:color w:val="000000"/>
      <w:spacing w:val="0"/>
      <w:position w:val="0"/>
      <w:sz w:val="18"/>
      <w:szCs w:val="18"/>
      <w:shd w:val="clear" w:color="auto" w:fill="FFFFFF"/>
      <w:lang w:val="ru-RU"/>
    </w:rPr>
  </w:style>
  <w:style w:type="paragraph" w:styleId="affb">
    <w:name w:val="Normal (Web)"/>
    <w:basedOn w:val="a1"/>
    <w:uiPriority w:val="99"/>
    <w:unhideWhenUsed/>
    <w:pPr>
      <w:widowControl/>
      <w:spacing w:before="100" w:beforeAutospacing="1" w:after="100" w:afterAutospacing="1"/>
    </w:pPr>
    <w:rPr>
      <w:sz w:val="24"/>
      <w:szCs w:val="24"/>
      <w:lang w:bidi="ar-SA"/>
    </w:rPr>
  </w:style>
  <w:style w:type="table" w:customStyle="1" w:styleId="17">
    <w:name w:val="Сетка таблицы1"/>
    <w:basedOn w:val="a3"/>
    <w:next w:val="ac"/>
    <w:uiPriority w:val="59"/>
    <w:pPr>
      <w:widowControl/>
    </w:pPr>
    <w:rPr>
      <w:rFonts w:cs="Times New Roman"/>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c">
    <w:name w:val="Strong"/>
    <w:uiPriority w:val="22"/>
    <w:qFormat/>
    <w:rPr>
      <w:b/>
      <w:bCs/>
    </w:rPr>
  </w:style>
  <w:style w:type="character" w:customStyle="1" w:styleId="apple-converted-space">
    <w:name w:val="apple-converted-space"/>
  </w:style>
  <w:style w:type="character" w:styleId="affd">
    <w:name w:val="Emphasis"/>
    <w:basedOn w:val="a2"/>
    <w:qFormat/>
    <w:rPr>
      <w:rFonts w:cs="Times New Roman"/>
      <w:i/>
    </w:rPr>
  </w:style>
  <w:style w:type="paragraph" w:customStyle="1" w:styleId="Text">
    <w:name w:val="Text"/>
    <w:basedOn w:val="a1"/>
    <w:pPr>
      <w:widowControl/>
      <w:spacing w:after="240"/>
    </w:pPr>
    <w:rPr>
      <w:sz w:val="24"/>
      <w:szCs w:val="20"/>
      <w:lang w:val="en-US" w:eastAsia="en-US" w:bidi="ar-SA"/>
    </w:rPr>
  </w:style>
  <w:style w:type="paragraph" w:customStyle="1" w:styleId="SHHeading1">
    <w:name w:val="SH Heading 1"/>
    <w:uiPriority w:val="99"/>
    <w:pPr>
      <w:widowControl/>
      <w:numPr>
        <w:ilvl w:val="1"/>
        <w:numId w:val="14"/>
      </w:numPr>
      <w:spacing w:after="240"/>
      <w:jc w:val="both"/>
    </w:pPr>
    <w:rPr>
      <w:rFonts w:ascii="Arial" w:eastAsia="MS Mincho" w:hAnsi="Arial" w:cs="Arial"/>
      <w:b/>
      <w:bCs/>
      <w:caps/>
      <w:sz w:val="20"/>
      <w:szCs w:val="20"/>
      <w:lang w:val="en-GB" w:eastAsia="ja-JP"/>
    </w:rPr>
  </w:style>
  <w:style w:type="paragraph" w:customStyle="1" w:styleId="SHHeading2">
    <w:name w:val="SH Heading 2"/>
    <w:basedOn w:val="a1"/>
    <w:uiPriority w:val="99"/>
    <w:pPr>
      <w:widowControl/>
      <w:tabs>
        <w:tab w:val="left" w:pos="720"/>
      </w:tabs>
      <w:spacing w:after="240" w:line="264" w:lineRule="auto"/>
      <w:ind w:left="720" w:hanging="718"/>
      <w:jc w:val="both"/>
    </w:pPr>
    <w:rPr>
      <w:rFonts w:ascii="Arial" w:eastAsia="MS Mincho" w:hAnsi="Arial" w:cs="Arial"/>
      <w:sz w:val="20"/>
      <w:szCs w:val="20"/>
      <w:lang w:val="en-GB" w:eastAsia="ja-JP" w:bidi="ar-SA"/>
    </w:rPr>
  </w:style>
  <w:style w:type="paragraph" w:customStyle="1" w:styleId="SHHeading3">
    <w:name w:val="SH Heading 3"/>
    <w:basedOn w:val="a1"/>
    <w:uiPriority w:val="99"/>
    <w:pPr>
      <w:widowControl/>
      <w:tabs>
        <w:tab w:val="left" w:pos="1440"/>
      </w:tabs>
      <w:spacing w:after="240" w:line="264" w:lineRule="auto"/>
      <w:ind w:left="1440" w:hanging="718"/>
      <w:jc w:val="both"/>
    </w:pPr>
    <w:rPr>
      <w:rFonts w:ascii="Arial" w:eastAsia="MS Mincho" w:hAnsi="Arial" w:cs="Arial"/>
      <w:sz w:val="20"/>
      <w:szCs w:val="20"/>
      <w:lang w:val="en-GB" w:eastAsia="ja-JP" w:bidi="ar-SA"/>
    </w:rPr>
  </w:style>
  <w:style w:type="paragraph" w:customStyle="1" w:styleId="SHHeading4">
    <w:name w:val="SH Heading 4"/>
    <w:basedOn w:val="a1"/>
    <w:uiPriority w:val="99"/>
    <w:pPr>
      <w:widowControl/>
      <w:tabs>
        <w:tab w:val="left" w:pos="2160"/>
      </w:tabs>
      <w:spacing w:after="240" w:line="264" w:lineRule="auto"/>
      <w:ind w:left="2160" w:hanging="718"/>
      <w:jc w:val="both"/>
    </w:pPr>
    <w:rPr>
      <w:rFonts w:ascii="Arial" w:eastAsia="MS Mincho" w:hAnsi="Arial" w:cs="Arial"/>
      <w:sz w:val="20"/>
      <w:szCs w:val="20"/>
      <w:lang w:val="en-GB" w:eastAsia="ja-JP" w:bidi="ar-SA"/>
    </w:rPr>
  </w:style>
  <w:style w:type="paragraph" w:customStyle="1" w:styleId="SHHeading5">
    <w:name w:val="SH Heading 5"/>
    <w:basedOn w:val="a1"/>
    <w:uiPriority w:val="99"/>
    <w:pPr>
      <w:widowControl/>
      <w:tabs>
        <w:tab w:val="left" w:pos="2880"/>
      </w:tabs>
      <w:spacing w:after="240" w:line="264" w:lineRule="auto"/>
      <w:ind w:left="2880" w:hanging="718"/>
      <w:jc w:val="both"/>
    </w:pPr>
    <w:rPr>
      <w:rFonts w:ascii="Arial" w:eastAsia="MS Mincho" w:hAnsi="Arial" w:cs="Arial"/>
      <w:sz w:val="20"/>
      <w:szCs w:val="20"/>
      <w:lang w:val="en-GB" w:eastAsia="ja-JP" w:bidi="ar-SA"/>
    </w:rPr>
  </w:style>
  <w:style w:type="paragraph" w:customStyle="1" w:styleId="-3">
    <w:name w:val="пункт-3"/>
    <w:basedOn w:val="a1"/>
    <w:uiPriority w:val="99"/>
    <w:pPr>
      <w:widowControl/>
      <w:tabs>
        <w:tab w:val="left" w:pos="1701"/>
      </w:tabs>
      <w:spacing w:line="288" w:lineRule="auto"/>
      <w:ind w:firstLine="567"/>
      <w:jc w:val="both"/>
    </w:pPr>
    <w:rPr>
      <w:sz w:val="28"/>
      <w:szCs w:val="28"/>
      <w:lang w:bidi="ar-SA"/>
    </w:rPr>
  </w:style>
  <w:style w:type="paragraph" w:customStyle="1" w:styleId="affe">
    <w:name w:val="Таблица текст"/>
    <w:basedOn w:val="a1"/>
    <w:uiPriority w:val="99"/>
    <w:pPr>
      <w:widowControl/>
      <w:tabs>
        <w:tab w:val="left" w:pos="1701"/>
      </w:tabs>
      <w:spacing w:before="40" w:after="40"/>
      <w:ind w:right="57" w:firstLine="567"/>
    </w:pPr>
    <w:rPr>
      <w:sz w:val="24"/>
      <w:szCs w:val="24"/>
      <w:lang w:bidi="ar-SA"/>
    </w:rPr>
  </w:style>
  <w:style w:type="paragraph" w:styleId="afff">
    <w:name w:val="Plain Text"/>
    <w:basedOn w:val="a1"/>
    <w:uiPriority w:val="99"/>
    <w:pPr>
      <w:widowControl/>
      <w:tabs>
        <w:tab w:val="left" w:pos="1701"/>
      </w:tabs>
      <w:ind w:firstLine="567"/>
      <w:jc w:val="both"/>
    </w:pPr>
    <w:rPr>
      <w:sz w:val="26"/>
      <w:szCs w:val="26"/>
      <w:lang w:bidi="ar-SA"/>
    </w:rPr>
  </w:style>
  <w:style w:type="character" w:customStyle="1" w:styleId="afff0">
    <w:name w:val="Текст Знак"/>
    <w:basedOn w:val="a2"/>
    <w:uiPriority w:val="99"/>
    <w:rPr>
      <w:rFonts w:ascii="Times New Roman" w:eastAsia="Times New Roman" w:hAnsi="Times New Roman" w:cs="Times New Roman"/>
      <w:sz w:val="26"/>
      <w:szCs w:val="26"/>
      <w:lang w:val="ru-RU" w:eastAsia="ru-RU"/>
    </w:rPr>
  </w:style>
  <w:style w:type="paragraph" w:customStyle="1" w:styleId="MainTitle">
    <w:name w:val="Main Title"/>
    <w:basedOn w:val="a1"/>
    <w:next w:val="a1"/>
    <w:uiPriority w:val="99"/>
    <w:pPr>
      <w:widowControl/>
      <w:spacing w:after="240" w:line="264" w:lineRule="auto"/>
      <w:jc w:val="center"/>
    </w:pPr>
    <w:rPr>
      <w:rFonts w:ascii="Arial" w:eastAsia="MS Mincho" w:hAnsi="Arial" w:cs="Arial"/>
      <w:b/>
      <w:bCs/>
      <w:caps/>
      <w:sz w:val="20"/>
      <w:szCs w:val="20"/>
      <w:lang w:val="en-GB" w:eastAsia="ja-JP" w:bidi="ar-SA"/>
    </w:rPr>
  </w:style>
  <w:style w:type="paragraph" w:styleId="afff1">
    <w:name w:val="Revision"/>
    <w:hidden/>
    <w:uiPriority w:val="99"/>
    <w:semiHidden/>
    <w:pPr>
      <w:widowControl/>
    </w:pPr>
    <w:rPr>
      <w:rFonts w:ascii="Times New Roman" w:eastAsia="Times New Roman" w:hAnsi="Times New Roman" w:cs="Times New Roman"/>
      <w:sz w:val="24"/>
      <w:szCs w:val="24"/>
      <w:lang w:val="ru-RU" w:eastAsia="ru-RU"/>
    </w:rPr>
  </w:style>
  <w:style w:type="paragraph" w:customStyle="1" w:styleId="18">
    <w:name w:val="Абзац списка1"/>
    <w:basedOn w:val="a1"/>
    <w:pPr>
      <w:widowControl/>
      <w:ind w:left="720"/>
      <w:contextualSpacing/>
    </w:pPr>
    <w:rPr>
      <w:rFonts w:eastAsia="Calibri"/>
      <w:sz w:val="24"/>
      <w:szCs w:val="24"/>
      <w:lang w:eastAsia="ar-SA" w:bidi="ar-SA"/>
    </w:rPr>
  </w:style>
  <w:style w:type="paragraph" w:styleId="afff2">
    <w:name w:val="Block Text"/>
    <w:basedOn w:val="a1"/>
    <w:uiPriority w:val="99"/>
    <w:pPr>
      <w:widowControl/>
      <w:ind w:left="360" w:right="-3"/>
      <w:jc w:val="both"/>
    </w:pPr>
    <w:rPr>
      <w:sz w:val="24"/>
      <w:szCs w:val="24"/>
      <w:lang w:bidi="ar-SA"/>
    </w:rPr>
  </w:style>
  <w:style w:type="paragraph" w:customStyle="1" w:styleId="afff3">
    <w:name w:val="Стиль"/>
    <w:uiPriority w:val="99"/>
    <w:rPr>
      <w:rFonts w:ascii="Times New Roman" w:eastAsia="Times New Roman" w:hAnsi="Times New Roman" w:cs="Times New Roman"/>
      <w:sz w:val="24"/>
      <w:szCs w:val="24"/>
      <w:lang w:val="ru-RU" w:eastAsia="ru-RU"/>
    </w:rPr>
  </w:style>
  <w:style w:type="paragraph" w:customStyle="1" w:styleId="a0">
    <w:name w:val="Ответственный сотрудник"/>
    <w:basedOn w:val="30"/>
    <w:qFormat/>
    <w:pPr>
      <w:keepNext w:val="0"/>
      <w:widowControl w:val="0"/>
      <w:numPr>
        <w:ilvl w:val="2"/>
        <w:numId w:val="38"/>
      </w:numPr>
      <w:shd w:val="clear" w:color="auto" w:fill="auto"/>
      <w:spacing w:line="240" w:lineRule="auto"/>
      <w:ind w:left="1520"/>
    </w:pPr>
    <w:rPr>
      <w:rFonts w:ascii="Calibri" w:eastAsia="Calibri" w:hAnsi="Calibri"/>
      <w:bCs/>
      <w:color w:val="auto"/>
      <w:spacing w:val="0"/>
      <w:lang w:val="ru-RU"/>
    </w:rPr>
  </w:style>
  <w:style w:type="character" w:styleId="afff4">
    <w:name w:val="Placeholder Text"/>
    <w:basedOn w:val="a2"/>
    <w:uiPriority w:val="99"/>
    <w:semiHidden/>
    <w:rPr>
      <w:color w:val="808080"/>
    </w:rPr>
  </w:style>
  <w:style w:type="numbering" w:customStyle="1" w:styleId="19">
    <w:name w:val="Нет списка1"/>
    <w:next w:val="a4"/>
    <w:uiPriority w:val="99"/>
    <w:semiHidden/>
    <w:unhideWhenUsed/>
  </w:style>
  <w:style w:type="table" w:customStyle="1" w:styleId="27">
    <w:name w:val="Сетка таблицы2"/>
    <w:basedOn w:val="a3"/>
    <w:next w:val="ac"/>
    <w:uiPriority w:val="39"/>
    <w:pPr>
      <w:widowControl/>
    </w:pPr>
    <w:rPr>
      <w:rFonts w:ascii="Times New Roman" w:eastAsia="Times New Roman" w:hAnsi="Times New Roman" w:cs="Times New Roman"/>
      <w:sz w:val="20"/>
      <w:szCs w:val="20"/>
      <w:lang w:val="ru-RU"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
    <w:name w:val="Сетка таблицы11"/>
    <w:basedOn w:val="a3"/>
    <w:next w:val="ac"/>
    <w:uiPriority w:val="59"/>
    <w:pPr>
      <w:widowControl/>
    </w:pPr>
    <w:rPr>
      <w:rFonts w:cs="Times New Roman"/>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f5">
    <w:name w:val="FollowedHyperlink"/>
    <w:basedOn w:val="a2"/>
    <w:uiPriority w:val="99"/>
    <w:unhideWhenUsed/>
    <w:rPr>
      <w:color w:val="800080"/>
      <w:u w:val="single"/>
    </w:rPr>
  </w:style>
  <w:style w:type="paragraph" w:customStyle="1" w:styleId="font5">
    <w:name w:val="font5"/>
    <w:basedOn w:val="a1"/>
    <w:pPr>
      <w:widowControl/>
      <w:spacing w:before="100" w:beforeAutospacing="1" w:after="100" w:afterAutospacing="1"/>
    </w:pPr>
    <w:rPr>
      <w:b/>
      <w:bCs/>
      <w:color w:val="000000"/>
      <w:lang w:bidi="ar-SA"/>
    </w:rPr>
  </w:style>
  <w:style w:type="paragraph" w:customStyle="1" w:styleId="font6">
    <w:name w:val="font6"/>
    <w:basedOn w:val="a1"/>
    <w:pPr>
      <w:widowControl/>
      <w:spacing w:before="100" w:beforeAutospacing="1" w:after="100" w:afterAutospacing="1"/>
    </w:pPr>
    <w:rPr>
      <w:color w:val="000000"/>
      <w:lang w:bidi="ar-SA"/>
    </w:rPr>
  </w:style>
  <w:style w:type="paragraph" w:customStyle="1" w:styleId="font7">
    <w:name w:val="font7"/>
    <w:basedOn w:val="a1"/>
    <w:pPr>
      <w:widowControl/>
      <w:spacing w:before="100" w:beforeAutospacing="1" w:after="100" w:afterAutospacing="1"/>
    </w:pPr>
    <w:rPr>
      <w:b/>
      <w:bCs/>
      <w:color w:val="000000"/>
      <w:lang w:bidi="ar-SA"/>
    </w:rPr>
  </w:style>
  <w:style w:type="paragraph" w:customStyle="1" w:styleId="font8">
    <w:name w:val="font8"/>
    <w:basedOn w:val="a1"/>
    <w:pPr>
      <w:widowControl/>
      <w:spacing w:before="100" w:beforeAutospacing="1" w:after="100" w:afterAutospacing="1"/>
    </w:pPr>
    <w:rPr>
      <w:color w:val="000000"/>
      <w:lang w:bidi="ar-SA"/>
    </w:rPr>
  </w:style>
  <w:style w:type="paragraph" w:customStyle="1" w:styleId="font9">
    <w:name w:val="font9"/>
    <w:basedOn w:val="a1"/>
    <w:pPr>
      <w:widowControl/>
      <w:spacing w:before="100" w:beforeAutospacing="1" w:after="100" w:afterAutospacing="1"/>
    </w:pPr>
    <w:rPr>
      <w:color w:val="000000"/>
      <w:lang w:bidi="ar-SA"/>
    </w:rPr>
  </w:style>
  <w:style w:type="paragraph" w:customStyle="1" w:styleId="font10">
    <w:name w:val="font10"/>
    <w:basedOn w:val="a1"/>
    <w:pPr>
      <w:widowControl/>
      <w:spacing w:before="100" w:beforeAutospacing="1" w:after="100" w:afterAutospacing="1"/>
    </w:pPr>
    <w:rPr>
      <w:color w:val="000000"/>
      <w:lang w:bidi="ar-SA"/>
    </w:rPr>
  </w:style>
  <w:style w:type="paragraph" w:customStyle="1" w:styleId="xl70">
    <w:name w:val="xl70"/>
    <w:basedOn w:val="a1"/>
    <w:pPr>
      <w:widowControl/>
      <w:spacing w:before="100" w:beforeAutospacing="1" w:after="100" w:afterAutospacing="1"/>
    </w:pPr>
    <w:rPr>
      <w:sz w:val="24"/>
      <w:szCs w:val="24"/>
      <w:lang w:bidi="ar-SA"/>
    </w:rPr>
  </w:style>
  <w:style w:type="paragraph" w:customStyle="1" w:styleId="xl71">
    <w:name w:val="xl71"/>
    <w:basedOn w:val="a1"/>
    <w:pPr>
      <w:widowControl/>
      <w:spacing w:before="100" w:beforeAutospacing="1" w:after="100" w:afterAutospacing="1"/>
      <w:jc w:val="both"/>
    </w:pPr>
    <w:rPr>
      <w:sz w:val="24"/>
      <w:szCs w:val="24"/>
      <w:lang w:bidi="ar-SA"/>
    </w:rPr>
  </w:style>
  <w:style w:type="paragraph" w:customStyle="1" w:styleId="xl72">
    <w:name w:val="xl72"/>
    <w:basedOn w:val="a1"/>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b/>
      <w:bCs/>
      <w:sz w:val="24"/>
      <w:szCs w:val="24"/>
      <w:lang w:bidi="ar-SA"/>
    </w:rPr>
  </w:style>
  <w:style w:type="paragraph" w:customStyle="1" w:styleId="xl73">
    <w:name w:val="xl73"/>
    <w:basedOn w:val="a1"/>
    <w:pPr>
      <w:widowControl/>
      <w:spacing w:before="100" w:beforeAutospacing="1" w:after="100" w:afterAutospacing="1"/>
      <w:jc w:val="center"/>
    </w:pPr>
    <w:rPr>
      <w:sz w:val="24"/>
      <w:szCs w:val="24"/>
      <w:lang w:bidi="ar-SA"/>
    </w:rPr>
  </w:style>
  <w:style w:type="paragraph" w:customStyle="1" w:styleId="xl74">
    <w:name w:val="xl74"/>
    <w:basedOn w:val="a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bidi="ar-SA"/>
    </w:rPr>
  </w:style>
  <w:style w:type="paragraph" w:customStyle="1" w:styleId="xl75">
    <w:name w:val="xl75"/>
    <w:basedOn w:val="a1"/>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b/>
      <w:bCs/>
      <w:sz w:val="24"/>
      <w:szCs w:val="24"/>
      <w:lang w:bidi="ar-SA"/>
    </w:rPr>
  </w:style>
  <w:style w:type="paragraph" w:customStyle="1" w:styleId="xl76">
    <w:name w:val="xl76"/>
    <w:basedOn w:val="a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bidi="ar-SA"/>
    </w:rPr>
  </w:style>
  <w:style w:type="paragraph" w:customStyle="1" w:styleId="xl77">
    <w:name w:val="xl77"/>
    <w:basedOn w:val="a1"/>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b/>
      <w:bCs/>
      <w:color w:val="000000"/>
      <w:sz w:val="24"/>
      <w:szCs w:val="24"/>
      <w:lang w:bidi="ar-SA"/>
    </w:rPr>
  </w:style>
  <w:style w:type="paragraph" w:customStyle="1" w:styleId="xl78">
    <w:name w:val="xl78"/>
    <w:basedOn w:val="a1"/>
    <w:pPr>
      <w:widowControl/>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bidi="ar-SA"/>
    </w:rPr>
  </w:style>
  <w:style w:type="paragraph" w:customStyle="1" w:styleId="xl79">
    <w:name w:val="xl79"/>
    <w:basedOn w:val="a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4"/>
      <w:szCs w:val="24"/>
      <w:lang w:bidi="ar-SA"/>
    </w:rPr>
  </w:style>
  <w:style w:type="paragraph" w:customStyle="1" w:styleId="xl80">
    <w:name w:val="xl80"/>
    <w:basedOn w:val="a1"/>
    <w:pPr>
      <w:widowControl/>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bidi="ar-SA"/>
    </w:rPr>
  </w:style>
  <w:style w:type="paragraph" w:customStyle="1" w:styleId="xl81">
    <w:name w:val="xl81"/>
    <w:basedOn w:val="a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4"/>
      <w:szCs w:val="24"/>
      <w:lang w:bidi="ar-SA"/>
    </w:rPr>
  </w:style>
  <w:style w:type="paragraph" w:customStyle="1" w:styleId="xl82">
    <w:name w:val="xl82"/>
    <w:basedOn w:val="a1"/>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color w:val="000000"/>
      <w:sz w:val="24"/>
      <w:szCs w:val="24"/>
      <w:lang w:bidi="ar-SA"/>
    </w:rPr>
  </w:style>
  <w:style w:type="paragraph" w:customStyle="1" w:styleId="xl83">
    <w:name w:val="xl83"/>
    <w:basedOn w:val="a1"/>
    <w:pPr>
      <w:widowControl/>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4"/>
      <w:szCs w:val="24"/>
      <w:lang w:bidi="ar-SA"/>
    </w:rPr>
  </w:style>
  <w:style w:type="paragraph" w:customStyle="1" w:styleId="xl84">
    <w:name w:val="xl84"/>
    <w:basedOn w:val="a1"/>
    <w:pPr>
      <w:widowControl/>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bidi="ar-SA"/>
    </w:rPr>
  </w:style>
  <w:style w:type="paragraph" w:customStyle="1" w:styleId="xl85">
    <w:name w:val="xl85"/>
    <w:basedOn w:val="a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bidi="ar-SA"/>
    </w:rPr>
  </w:style>
  <w:style w:type="paragraph" w:customStyle="1" w:styleId="xl86">
    <w:name w:val="xl86"/>
    <w:basedOn w:val="a1"/>
    <w:pPr>
      <w:widowControl/>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lang w:bidi="ar-SA"/>
    </w:rPr>
  </w:style>
  <w:style w:type="paragraph" w:customStyle="1" w:styleId="xl87">
    <w:name w:val="xl87"/>
    <w:basedOn w:val="a1"/>
    <w:pPr>
      <w:widowControl/>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bidi="ar-SA"/>
    </w:rPr>
  </w:style>
  <w:style w:type="paragraph" w:customStyle="1" w:styleId="xl88">
    <w:name w:val="xl88"/>
    <w:basedOn w:val="a1"/>
    <w:pPr>
      <w:widowControl/>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24"/>
      <w:szCs w:val="24"/>
      <w:lang w:bidi="ar-SA"/>
    </w:rPr>
  </w:style>
  <w:style w:type="paragraph" w:customStyle="1" w:styleId="xl89">
    <w:name w:val="xl89"/>
    <w:basedOn w:val="a1"/>
    <w:pPr>
      <w:widowControl/>
      <w:pBdr>
        <w:top w:val="single" w:sz="4" w:space="0" w:color="auto"/>
        <w:left w:val="single" w:sz="4" w:space="7" w:color="auto"/>
        <w:bottom w:val="single" w:sz="4" w:space="0" w:color="auto"/>
        <w:right w:val="single" w:sz="4" w:space="0" w:color="auto"/>
      </w:pBdr>
      <w:spacing w:before="100" w:beforeAutospacing="1" w:after="100" w:afterAutospacing="1"/>
      <w:ind w:firstLine="100"/>
    </w:pPr>
    <w:rPr>
      <w:sz w:val="24"/>
      <w:szCs w:val="24"/>
      <w:lang w:bidi="ar-SA"/>
    </w:rPr>
  </w:style>
  <w:style w:type="paragraph" w:customStyle="1" w:styleId="xl90">
    <w:name w:val="xl90"/>
    <w:basedOn w:val="a1"/>
    <w:pPr>
      <w:widowControl/>
      <w:pBdr>
        <w:top w:val="single" w:sz="4" w:space="0" w:color="auto"/>
        <w:left w:val="single" w:sz="4" w:space="7" w:color="auto"/>
        <w:bottom w:val="single" w:sz="4" w:space="0" w:color="auto"/>
        <w:right w:val="single" w:sz="4" w:space="0" w:color="auto"/>
      </w:pBdr>
      <w:spacing w:before="100" w:beforeAutospacing="1" w:after="100" w:afterAutospacing="1"/>
      <w:ind w:firstLine="100"/>
    </w:pPr>
    <w:rPr>
      <w:sz w:val="24"/>
      <w:szCs w:val="24"/>
      <w:lang w:bidi="ar-SA"/>
    </w:rPr>
  </w:style>
  <w:style w:type="paragraph" w:customStyle="1" w:styleId="xl91">
    <w:name w:val="xl91"/>
    <w:basedOn w:val="a1"/>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b/>
      <w:bCs/>
      <w:sz w:val="24"/>
      <w:szCs w:val="24"/>
      <w:lang w:bidi="ar-SA"/>
    </w:rPr>
  </w:style>
  <w:style w:type="paragraph" w:customStyle="1" w:styleId="xl92">
    <w:name w:val="xl92"/>
    <w:basedOn w:val="a1"/>
    <w:pPr>
      <w:widowControl/>
      <w:pBdr>
        <w:top w:val="single" w:sz="4" w:space="0" w:color="auto"/>
        <w:left w:val="single" w:sz="4" w:space="0" w:color="auto"/>
        <w:right w:val="single" w:sz="4" w:space="0" w:color="auto"/>
      </w:pBdr>
      <w:shd w:val="clear" w:color="auto" w:fill="FFFF00"/>
      <w:spacing w:before="100" w:beforeAutospacing="1" w:after="100" w:afterAutospacing="1"/>
      <w:jc w:val="center"/>
    </w:pPr>
    <w:rPr>
      <w:b/>
      <w:bCs/>
      <w:sz w:val="24"/>
      <w:szCs w:val="24"/>
      <w:lang w:bidi="ar-SA"/>
    </w:rPr>
  </w:style>
  <w:style w:type="paragraph" w:customStyle="1" w:styleId="xl93">
    <w:name w:val="xl93"/>
    <w:basedOn w:val="a1"/>
    <w:pPr>
      <w:widowControl/>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bidi="ar-SA"/>
    </w:rPr>
  </w:style>
  <w:style w:type="paragraph" w:customStyle="1" w:styleId="xl94">
    <w:name w:val="xl94"/>
    <w:basedOn w:val="a1"/>
    <w:pPr>
      <w:widowControl/>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bidi="ar-SA"/>
    </w:rPr>
  </w:style>
  <w:style w:type="paragraph" w:customStyle="1" w:styleId="xl95">
    <w:name w:val="xl95"/>
    <w:basedOn w:val="a1"/>
    <w:pPr>
      <w:widowControl/>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4"/>
      <w:szCs w:val="24"/>
      <w:lang w:bidi="ar-SA"/>
    </w:rPr>
  </w:style>
  <w:style w:type="paragraph" w:customStyle="1" w:styleId="xl96">
    <w:name w:val="xl96"/>
    <w:basedOn w:val="a1"/>
    <w:pPr>
      <w:widowControl/>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bidi="ar-SA"/>
    </w:rPr>
  </w:style>
  <w:style w:type="paragraph" w:customStyle="1" w:styleId="xl97">
    <w:name w:val="xl97"/>
    <w:basedOn w:val="a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4"/>
      <w:szCs w:val="24"/>
      <w:lang w:bidi="ar-SA"/>
    </w:rPr>
  </w:style>
  <w:style w:type="paragraph" w:customStyle="1" w:styleId="xl98">
    <w:name w:val="xl98"/>
    <w:basedOn w:val="a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bidi="ar-SA"/>
    </w:rPr>
  </w:style>
  <w:style w:type="paragraph" w:customStyle="1" w:styleId="xl99">
    <w:name w:val="xl99"/>
    <w:basedOn w:val="a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4"/>
      <w:szCs w:val="24"/>
      <w:lang w:bidi="ar-SA"/>
    </w:rPr>
  </w:style>
  <w:style w:type="paragraph" w:customStyle="1" w:styleId="xl100">
    <w:name w:val="xl100"/>
    <w:basedOn w:val="a1"/>
    <w:pPr>
      <w:widowControl/>
      <w:pBdr>
        <w:top w:val="single" w:sz="4" w:space="0" w:color="auto"/>
        <w:left w:val="single" w:sz="4" w:space="0" w:color="auto"/>
        <w:right w:val="single" w:sz="4" w:space="0" w:color="auto"/>
      </w:pBdr>
      <w:shd w:val="clear" w:color="auto" w:fill="FFFFFF"/>
      <w:spacing w:before="100" w:beforeAutospacing="1" w:after="100" w:afterAutospacing="1"/>
    </w:pPr>
    <w:rPr>
      <w:sz w:val="24"/>
      <w:szCs w:val="24"/>
      <w:lang w:bidi="ar-SA"/>
    </w:rPr>
  </w:style>
  <w:style w:type="paragraph" w:customStyle="1" w:styleId="xl101">
    <w:name w:val="xl101"/>
    <w:basedOn w:val="a1"/>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sz w:val="24"/>
      <w:szCs w:val="24"/>
      <w:lang w:bidi="ar-SA"/>
    </w:rPr>
  </w:style>
  <w:style w:type="paragraph" w:customStyle="1" w:styleId="xl102">
    <w:name w:val="xl102"/>
    <w:basedOn w:val="a1"/>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sz w:val="24"/>
      <w:szCs w:val="24"/>
      <w:lang w:bidi="ar-SA"/>
    </w:rPr>
  </w:style>
  <w:style w:type="paragraph" w:customStyle="1" w:styleId="xl103">
    <w:name w:val="xl103"/>
    <w:basedOn w:val="a1"/>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sz w:val="24"/>
      <w:szCs w:val="24"/>
      <w:lang w:bidi="ar-SA"/>
    </w:rPr>
  </w:style>
  <w:style w:type="paragraph" w:customStyle="1" w:styleId="xl104">
    <w:name w:val="xl104"/>
    <w:basedOn w:val="a1"/>
    <w:pPr>
      <w:widowControl/>
      <w:spacing w:before="100" w:beforeAutospacing="1" w:after="100" w:afterAutospacing="1"/>
    </w:pPr>
    <w:rPr>
      <w:sz w:val="24"/>
      <w:szCs w:val="24"/>
      <w:lang w:bidi="ar-SA"/>
    </w:rPr>
  </w:style>
  <w:style w:type="paragraph" w:customStyle="1" w:styleId="xl105">
    <w:name w:val="xl105"/>
    <w:basedOn w:val="a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bidi="ar-SA"/>
    </w:rPr>
  </w:style>
  <w:style w:type="paragraph" w:customStyle="1" w:styleId="xl106">
    <w:name w:val="xl106"/>
    <w:basedOn w:val="a1"/>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sz w:val="24"/>
      <w:szCs w:val="24"/>
      <w:lang w:bidi="ar-SA"/>
    </w:rPr>
  </w:style>
  <w:style w:type="paragraph" w:customStyle="1" w:styleId="xl107">
    <w:name w:val="xl107"/>
    <w:basedOn w:val="a1"/>
    <w:pPr>
      <w:widowControl/>
      <w:spacing w:before="100" w:beforeAutospacing="1" w:after="100" w:afterAutospacing="1"/>
      <w:jc w:val="center"/>
    </w:pPr>
    <w:rPr>
      <w:sz w:val="24"/>
      <w:szCs w:val="24"/>
      <w:lang w:bidi="ar-SA"/>
    </w:rPr>
  </w:style>
  <w:style w:type="paragraph" w:customStyle="1" w:styleId="xl108">
    <w:name w:val="xl108"/>
    <w:basedOn w:val="a1"/>
    <w:pPr>
      <w:widowControl/>
      <w:pBdr>
        <w:top w:val="single" w:sz="4" w:space="0" w:color="auto"/>
        <w:left w:val="single" w:sz="4" w:space="7" w:color="auto"/>
        <w:bottom w:val="single" w:sz="4" w:space="0" w:color="auto"/>
        <w:right w:val="single" w:sz="4" w:space="0" w:color="auto"/>
      </w:pBdr>
      <w:spacing w:before="100" w:beforeAutospacing="1" w:after="100" w:afterAutospacing="1"/>
      <w:ind w:firstLine="100"/>
    </w:pPr>
    <w:rPr>
      <w:sz w:val="24"/>
      <w:szCs w:val="24"/>
      <w:lang w:bidi="ar-SA"/>
    </w:rPr>
  </w:style>
  <w:style w:type="paragraph" w:customStyle="1" w:styleId="xl109">
    <w:name w:val="xl109"/>
    <w:basedOn w:val="a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bidi="ar-SA"/>
    </w:rPr>
  </w:style>
  <w:style w:type="paragraph" w:customStyle="1" w:styleId="xl110">
    <w:name w:val="xl110"/>
    <w:basedOn w:val="a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bidi="ar-SA"/>
    </w:rPr>
  </w:style>
  <w:style w:type="paragraph" w:customStyle="1" w:styleId="xl111">
    <w:name w:val="xl111"/>
    <w:basedOn w:val="a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bidi="ar-SA"/>
    </w:rPr>
  </w:style>
  <w:style w:type="paragraph" w:customStyle="1" w:styleId="xl112">
    <w:name w:val="xl112"/>
    <w:basedOn w:val="a1"/>
    <w:pPr>
      <w:widowControl/>
      <w:pBdr>
        <w:top w:val="single" w:sz="4" w:space="0" w:color="auto"/>
        <w:left w:val="single" w:sz="4" w:space="7" w:color="auto"/>
        <w:bottom w:val="single" w:sz="4" w:space="0" w:color="auto"/>
        <w:right w:val="single" w:sz="4" w:space="0" w:color="auto"/>
      </w:pBdr>
      <w:spacing w:before="100" w:beforeAutospacing="1" w:after="100" w:afterAutospacing="1"/>
      <w:ind w:firstLine="100"/>
    </w:pPr>
    <w:rPr>
      <w:b/>
      <w:bCs/>
      <w:sz w:val="24"/>
      <w:szCs w:val="24"/>
      <w:lang w:bidi="ar-SA"/>
    </w:rPr>
  </w:style>
  <w:style w:type="paragraph" w:customStyle="1" w:styleId="xl113">
    <w:name w:val="xl113"/>
    <w:basedOn w:val="a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CYR" w:hAnsi="Times New Roman CYR" w:cs="Times New Roman CYR"/>
      <w:b/>
      <w:bCs/>
      <w:sz w:val="24"/>
      <w:szCs w:val="24"/>
      <w:lang w:bidi="ar-SA"/>
    </w:rPr>
  </w:style>
  <w:style w:type="paragraph" w:customStyle="1" w:styleId="xl114">
    <w:name w:val="xl114"/>
    <w:basedOn w:val="a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CYR" w:hAnsi="Times New Roman CYR" w:cs="Times New Roman CYR"/>
      <w:sz w:val="24"/>
      <w:szCs w:val="24"/>
      <w:lang w:bidi="ar-SA"/>
    </w:rPr>
  </w:style>
  <w:style w:type="paragraph" w:customStyle="1" w:styleId="xl115">
    <w:name w:val="xl115"/>
    <w:basedOn w:val="a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4"/>
      <w:szCs w:val="24"/>
      <w:lang w:bidi="ar-SA"/>
    </w:rPr>
  </w:style>
  <w:style w:type="paragraph" w:customStyle="1" w:styleId="xl116">
    <w:name w:val="xl116"/>
    <w:basedOn w:val="a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Courier New" w:hAnsi="Courier New" w:cs="Courier New"/>
      <w:sz w:val="18"/>
      <w:szCs w:val="18"/>
      <w:lang w:bidi="ar-SA"/>
    </w:rPr>
  </w:style>
  <w:style w:type="paragraph" w:customStyle="1" w:styleId="xl117">
    <w:name w:val="xl117"/>
    <w:basedOn w:val="a1"/>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sz w:val="24"/>
      <w:szCs w:val="24"/>
      <w:lang w:bidi="ar-SA"/>
    </w:rPr>
  </w:style>
  <w:style w:type="paragraph" w:customStyle="1" w:styleId="xl118">
    <w:name w:val="xl118"/>
    <w:basedOn w:val="a1"/>
    <w:pPr>
      <w:widowControl/>
      <w:pBdr>
        <w:top w:val="single" w:sz="4" w:space="0" w:color="auto"/>
        <w:left w:val="single" w:sz="4" w:space="0" w:color="auto"/>
        <w:bottom w:val="single" w:sz="4" w:space="0" w:color="auto"/>
      </w:pBdr>
      <w:spacing w:before="100" w:beforeAutospacing="1" w:after="100" w:afterAutospacing="1"/>
    </w:pPr>
    <w:rPr>
      <w:sz w:val="24"/>
      <w:szCs w:val="24"/>
      <w:lang w:bidi="ar-SA"/>
    </w:rPr>
  </w:style>
  <w:style w:type="paragraph" w:customStyle="1" w:styleId="xl119">
    <w:name w:val="xl119"/>
    <w:basedOn w:val="a1"/>
    <w:pPr>
      <w:widowControl/>
      <w:pBdr>
        <w:top w:val="single" w:sz="4" w:space="0" w:color="auto"/>
        <w:bottom w:val="single" w:sz="4" w:space="0" w:color="auto"/>
      </w:pBdr>
      <w:spacing w:before="100" w:beforeAutospacing="1" w:after="100" w:afterAutospacing="1"/>
    </w:pPr>
    <w:rPr>
      <w:sz w:val="24"/>
      <w:szCs w:val="24"/>
      <w:lang w:bidi="ar-SA"/>
    </w:rPr>
  </w:style>
  <w:style w:type="paragraph" w:customStyle="1" w:styleId="xl120">
    <w:name w:val="xl120"/>
    <w:basedOn w:val="a1"/>
    <w:pPr>
      <w:widowControl/>
      <w:pBdr>
        <w:top w:val="single" w:sz="4" w:space="0" w:color="auto"/>
        <w:bottom w:val="single" w:sz="4" w:space="0" w:color="auto"/>
        <w:right w:val="single" w:sz="4" w:space="0" w:color="auto"/>
      </w:pBdr>
      <w:spacing w:before="100" w:beforeAutospacing="1" w:after="100" w:afterAutospacing="1"/>
    </w:pPr>
    <w:rPr>
      <w:sz w:val="24"/>
      <w:szCs w:val="24"/>
      <w:lang w:bidi="ar-SA"/>
    </w:rPr>
  </w:style>
  <w:style w:type="paragraph" w:customStyle="1" w:styleId="xl121">
    <w:name w:val="xl121"/>
    <w:basedOn w:val="a1"/>
    <w:pPr>
      <w:widowControl/>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4"/>
      <w:szCs w:val="24"/>
      <w:lang w:bidi="ar-SA"/>
    </w:rPr>
  </w:style>
  <w:style w:type="paragraph" w:customStyle="1" w:styleId="xl122">
    <w:name w:val="xl122"/>
    <w:basedOn w:val="a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4"/>
      <w:szCs w:val="24"/>
      <w:lang w:bidi="ar-SA"/>
    </w:rPr>
  </w:style>
  <w:style w:type="paragraph" w:customStyle="1" w:styleId="xl123">
    <w:name w:val="xl123"/>
    <w:basedOn w:val="a1"/>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b/>
      <w:bCs/>
      <w:sz w:val="24"/>
      <w:szCs w:val="24"/>
      <w:lang w:bidi="ar-SA"/>
    </w:rPr>
  </w:style>
  <w:style w:type="paragraph" w:customStyle="1" w:styleId="xl124">
    <w:name w:val="xl124"/>
    <w:basedOn w:val="a1"/>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pPr>
    <w:rPr>
      <w:sz w:val="24"/>
      <w:szCs w:val="24"/>
      <w:lang w:bidi="ar-SA"/>
    </w:rPr>
  </w:style>
  <w:style w:type="paragraph" w:customStyle="1" w:styleId="xl125">
    <w:name w:val="xl125"/>
    <w:basedOn w:val="a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4"/>
      <w:szCs w:val="24"/>
      <w:lang w:bidi="ar-SA"/>
    </w:rPr>
  </w:style>
  <w:style w:type="paragraph" w:customStyle="1" w:styleId="xl126">
    <w:name w:val="xl126"/>
    <w:basedOn w:val="a1"/>
    <w:pPr>
      <w:widowControl/>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bidi="ar-SA"/>
    </w:rPr>
  </w:style>
  <w:style w:type="paragraph" w:customStyle="1" w:styleId="xl127">
    <w:name w:val="xl127"/>
    <w:basedOn w:val="a1"/>
    <w:pPr>
      <w:widowControl/>
      <w:pBdr>
        <w:top w:val="single" w:sz="4" w:space="0" w:color="auto"/>
        <w:left w:val="single" w:sz="4" w:space="0" w:color="auto"/>
        <w:bottom w:val="single" w:sz="4" w:space="0" w:color="auto"/>
      </w:pBdr>
      <w:shd w:val="clear" w:color="auto" w:fill="FFFF00"/>
      <w:spacing w:before="100" w:beforeAutospacing="1" w:after="100" w:afterAutospacing="1"/>
    </w:pPr>
    <w:rPr>
      <w:b/>
      <w:bCs/>
      <w:sz w:val="24"/>
      <w:szCs w:val="24"/>
      <w:lang w:bidi="ar-SA"/>
    </w:rPr>
  </w:style>
  <w:style w:type="paragraph" w:customStyle="1" w:styleId="xl128">
    <w:name w:val="xl128"/>
    <w:basedOn w:val="a1"/>
    <w:pPr>
      <w:widowControl/>
      <w:pBdr>
        <w:top w:val="single" w:sz="4" w:space="0" w:color="auto"/>
        <w:bottom w:val="single" w:sz="4" w:space="0" w:color="auto"/>
      </w:pBdr>
      <w:shd w:val="clear" w:color="auto" w:fill="FFFF00"/>
      <w:spacing w:before="100" w:beforeAutospacing="1" w:after="100" w:afterAutospacing="1"/>
    </w:pPr>
    <w:rPr>
      <w:b/>
      <w:bCs/>
      <w:sz w:val="24"/>
      <w:szCs w:val="24"/>
      <w:lang w:bidi="ar-SA"/>
    </w:rPr>
  </w:style>
  <w:style w:type="paragraph" w:customStyle="1" w:styleId="xl129">
    <w:name w:val="xl129"/>
    <w:basedOn w:val="a1"/>
    <w:pPr>
      <w:widowControl/>
      <w:pBdr>
        <w:top w:val="single" w:sz="4" w:space="0" w:color="auto"/>
        <w:bottom w:val="single" w:sz="4" w:space="0" w:color="auto"/>
        <w:right w:val="single" w:sz="4" w:space="0" w:color="auto"/>
      </w:pBdr>
      <w:shd w:val="clear" w:color="auto" w:fill="FFFF00"/>
      <w:spacing w:before="100" w:beforeAutospacing="1" w:after="100" w:afterAutospacing="1"/>
    </w:pPr>
    <w:rPr>
      <w:b/>
      <w:bCs/>
      <w:sz w:val="24"/>
      <w:szCs w:val="24"/>
      <w:lang w:bidi="ar-SA"/>
    </w:rPr>
  </w:style>
  <w:style w:type="paragraph" w:customStyle="1" w:styleId="xl130">
    <w:name w:val="xl130"/>
    <w:basedOn w:val="a1"/>
    <w:pPr>
      <w:widowControl/>
      <w:pBdr>
        <w:top w:val="single" w:sz="4" w:space="0" w:color="auto"/>
        <w:left w:val="single" w:sz="4" w:space="0" w:color="auto"/>
      </w:pBdr>
      <w:spacing w:before="100" w:beforeAutospacing="1" w:after="100" w:afterAutospacing="1"/>
    </w:pPr>
    <w:rPr>
      <w:sz w:val="24"/>
      <w:szCs w:val="24"/>
      <w:lang w:bidi="ar-SA"/>
    </w:rPr>
  </w:style>
  <w:style w:type="paragraph" w:customStyle="1" w:styleId="xl131">
    <w:name w:val="xl131"/>
    <w:basedOn w:val="a1"/>
    <w:pPr>
      <w:widowControl/>
      <w:pBdr>
        <w:top w:val="single" w:sz="4" w:space="0" w:color="auto"/>
      </w:pBdr>
      <w:spacing w:before="100" w:beforeAutospacing="1" w:after="100" w:afterAutospacing="1"/>
    </w:pPr>
    <w:rPr>
      <w:sz w:val="24"/>
      <w:szCs w:val="24"/>
      <w:lang w:bidi="ar-SA"/>
    </w:rPr>
  </w:style>
  <w:style w:type="paragraph" w:customStyle="1" w:styleId="xl132">
    <w:name w:val="xl132"/>
    <w:basedOn w:val="a1"/>
    <w:pPr>
      <w:widowControl/>
      <w:pBdr>
        <w:top w:val="single" w:sz="4" w:space="0" w:color="auto"/>
        <w:right w:val="single" w:sz="4" w:space="0" w:color="auto"/>
      </w:pBdr>
      <w:spacing w:before="100" w:beforeAutospacing="1" w:after="100" w:afterAutospacing="1"/>
    </w:pPr>
    <w:rPr>
      <w:sz w:val="24"/>
      <w:szCs w:val="24"/>
      <w:lang w:bidi="ar-SA"/>
    </w:rPr>
  </w:style>
  <w:style w:type="paragraph" w:customStyle="1" w:styleId="xl133">
    <w:name w:val="xl133"/>
    <w:basedOn w:val="a1"/>
    <w:pPr>
      <w:widowControl/>
      <w:pBdr>
        <w:top w:val="single" w:sz="4" w:space="0" w:color="auto"/>
        <w:left w:val="single" w:sz="4" w:space="0" w:color="auto"/>
        <w:right w:val="single" w:sz="4" w:space="0" w:color="auto"/>
      </w:pBdr>
      <w:spacing w:before="100" w:beforeAutospacing="1" w:after="100" w:afterAutospacing="1"/>
    </w:pPr>
    <w:rPr>
      <w:sz w:val="24"/>
      <w:szCs w:val="24"/>
      <w:lang w:bidi="ar-SA"/>
    </w:rPr>
  </w:style>
  <w:style w:type="paragraph" w:customStyle="1" w:styleId="xl134">
    <w:name w:val="xl134"/>
    <w:basedOn w:val="a1"/>
    <w:pPr>
      <w:widowControl/>
      <w:pBdr>
        <w:left w:val="single" w:sz="4" w:space="0" w:color="auto"/>
        <w:right w:val="single" w:sz="4" w:space="0" w:color="auto"/>
      </w:pBdr>
      <w:spacing w:before="100" w:beforeAutospacing="1" w:after="100" w:afterAutospacing="1"/>
    </w:pPr>
    <w:rPr>
      <w:sz w:val="24"/>
      <w:szCs w:val="24"/>
      <w:lang w:bidi="ar-SA"/>
    </w:rPr>
  </w:style>
  <w:style w:type="paragraph" w:customStyle="1" w:styleId="xl135">
    <w:name w:val="xl135"/>
    <w:basedOn w:val="a1"/>
    <w:pPr>
      <w:widowControl/>
      <w:pBdr>
        <w:left w:val="single" w:sz="4" w:space="0" w:color="auto"/>
        <w:bottom w:val="single" w:sz="4" w:space="0" w:color="auto"/>
        <w:right w:val="single" w:sz="4" w:space="0" w:color="auto"/>
      </w:pBdr>
      <w:spacing w:before="100" w:beforeAutospacing="1" w:after="100" w:afterAutospacing="1"/>
    </w:pPr>
    <w:rPr>
      <w:sz w:val="24"/>
      <w:szCs w:val="24"/>
      <w:lang w:bidi="ar-SA"/>
    </w:rPr>
  </w:style>
  <w:style w:type="paragraph" w:customStyle="1" w:styleId="xl136">
    <w:name w:val="xl136"/>
    <w:basedOn w:val="a1"/>
    <w:pPr>
      <w:widowControl/>
      <w:pBdr>
        <w:top w:val="single" w:sz="4" w:space="0" w:color="auto"/>
        <w:left w:val="single" w:sz="4" w:space="0" w:color="auto"/>
        <w:right w:val="single" w:sz="4" w:space="0" w:color="auto"/>
      </w:pBdr>
      <w:spacing w:before="100" w:beforeAutospacing="1" w:after="100" w:afterAutospacing="1"/>
      <w:jc w:val="center"/>
    </w:pPr>
    <w:rPr>
      <w:sz w:val="24"/>
      <w:szCs w:val="24"/>
      <w:lang w:bidi="ar-SA"/>
    </w:rPr>
  </w:style>
  <w:style w:type="paragraph" w:customStyle="1" w:styleId="xl137">
    <w:name w:val="xl137"/>
    <w:basedOn w:val="a1"/>
    <w:pPr>
      <w:widowControl/>
      <w:pBdr>
        <w:left w:val="single" w:sz="4" w:space="0" w:color="auto"/>
        <w:right w:val="single" w:sz="4" w:space="0" w:color="auto"/>
      </w:pBdr>
      <w:spacing w:before="100" w:beforeAutospacing="1" w:after="100" w:afterAutospacing="1"/>
      <w:jc w:val="center"/>
    </w:pPr>
    <w:rPr>
      <w:sz w:val="24"/>
      <w:szCs w:val="24"/>
      <w:lang w:bidi="ar-SA"/>
    </w:rPr>
  </w:style>
  <w:style w:type="paragraph" w:customStyle="1" w:styleId="xl138">
    <w:name w:val="xl138"/>
    <w:basedOn w:val="a1"/>
    <w:pPr>
      <w:widowControl/>
      <w:pBdr>
        <w:left w:val="single" w:sz="4" w:space="0" w:color="auto"/>
        <w:bottom w:val="single" w:sz="4" w:space="0" w:color="auto"/>
        <w:right w:val="single" w:sz="4" w:space="0" w:color="auto"/>
      </w:pBdr>
      <w:spacing w:before="100" w:beforeAutospacing="1" w:after="100" w:afterAutospacing="1"/>
      <w:jc w:val="center"/>
    </w:pPr>
    <w:rPr>
      <w:sz w:val="24"/>
      <w:szCs w:val="24"/>
      <w:lang w:bidi="ar-SA"/>
    </w:rPr>
  </w:style>
  <w:style w:type="paragraph" w:customStyle="1" w:styleId="xl139">
    <w:name w:val="xl139"/>
    <w:basedOn w:val="a1"/>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color w:val="000000"/>
      <w:sz w:val="24"/>
      <w:szCs w:val="24"/>
      <w:lang w:bidi="ar-SA"/>
    </w:rPr>
  </w:style>
  <w:style w:type="paragraph" w:customStyle="1" w:styleId="xl140">
    <w:name w:val="xl140"/>
    <w:basedOn w:val="a1"/>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sz w:val="24"/>
      <w:szCs w:val="24"/>
      <w:lang w:bidi="ar-SA"/>
    </w:rPr>
  </w:style>
  <w:style w:type="paragraph" w:customStyle="1" w:styleId="xl141">
    <w:name w:val="xl141"/>
    <w:basedOn w:val="a1"/>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b/>
      <w:bCs/>
      <w:sz w:val="24"/>
      <w:szCs w:val="24"/>
      <w:lang w:bidi="ar-SA"/>
    </w:rPr>
  </w:style>
  <w:style w:type="paragraph" w:customStyle="1" w:styleId="xl142">
    <w:name w:val="xl142"/>
    <w:basedOn w:val="a1"/>
    <w:pPr>
      <w:widowControl/>
      <w:pBdr>
        <w:top w:val="single" w:sz="4" w:space="0" w:color="auto"/>
        <w:left w:val="single" w:sz="4" w:space="0" w:color="auto"/>
        <w:bottom w:val="single" w:sz="4" w:space="0" w:color="auto"/>
      </w:pBdr>
      <w:spacing w:before="100" w:beforeAutospacing="1" w:after="100" w:afterAutospacing="1"/>
      <w:jc w:val="center"/>
    </w:pPr>
    <w:rPr>
      <w:sz w:val="24"/>
      <w:szCs w:val="24"/>
      <w:lang w:bidi="ar-SA"/>
    </w:rPr>
  </w:style>
  <w:style w:type="paragraph" w:customStyle="1" w:styleId="xl143">
    <w:name w:val="xl143"/>
    <w:basedOn w:val="a1"/>
    <w:pPr>
      <w:widowControl/>
      <w:pBdr>
        <w:top w:val="single" w:sz="4" w:space="0" w:color="auto"/>
        <w:bottom w:val="single" w:sz="4" w:space="0" w:color="auto"/>
      </w:pBdr>
      <w:spacing w:before="100" w:beforeAutospacing="1" w:after="100" w:afterAutospacing="1"/>
      <w:jc w:val="center"/>
    </w:pPr>
    <w:rPr>
      <w:sz w:val="24"/>
      <w:szCs w:val="24"/>
      <w:lang w:bidi="ar-SA"/>
    </w:rPr>
  </w:style>
  <w:style w:type="paragraph" w:customStyle="1" w:styleId="xl144">
    <w:name w:val="xl144"/>
    <w:basedOn w:val="a1"/>
    <w:pPr>
      <w:widowControl/>
      <w:pBdr>
        <w:top w:val="single" w:sz="4" w:space="0" w:color="auto"/>
        <w:bottom w:val="single" w:sz="4" w:space="0" w:color="auto"/>
        <w:right w:val="single" w:sz="4" w:space="0" w:color="auto"/>
      </w:pBdr>
      <w:spacing w:before="100" w:beforeAutospacing="1" w:after="100" w:afterAutospacing="1"/>
      <w:jc w:val="center"/>
    </w:pPr>
    <w:rPr>
      <w:sz w:val="24"/>
      <w:szCs w:val="24"/>
      <w:lang w:bidi="ar-SA"/>
    </w:rPr>
  </w:style>
  <w:style w:type="paragraph" w:customStyle="1" w:styleId="xl145">
    <w:name w:val="xl145"/>
    <w:basedOn w:val="a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CYR" w:hAnsi="Times New Roman CYR" w:cs="Times New Roman CYR"/>
      <w:b/>
      <w:bCs/>
      <w:sz w:val="24"/>
      <w:szCs w:val="24"/>
      <w:lang w:bidi="ar-SA"/>
    </w:rPr>
  </w:style>
  <w:style w:type="paragraph" w:customStyle="1" w:styleId="xl146">
    <w:name w:val="xl146"/>
    <w:basedOn w:val="a1"/>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b/>
      <w:bCs/>
      <w:sz w:val="24"/>
      <w:szCs w:val="24"/>
      <w:lang w:bidi="ar-SA"/>
    </w:rPr>
  </w:style>
  <w:style w:type="paragraph" w:customStyle="1" w:styleId="xl147">
    <w:name w:val="xl147"/>
    <w:basedOn w:val="a1"/>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b/>
      <w:bCs/>
      <w:sz w:val="24"/>
      <w:szCs w:val="24"/>
      <w:lang w:bidi="ar-SA"/>
    </w:rPr>
  </w:style>
  <w:style w:type="paragraph" w:customStyle="1" w:styleId="xl148">
    <w:name w:val="xl148"/>
    <w:basedOn w:val="a1"/>
    <w:pPr>
      <w:widowControl/>
      <w:pBdr>
        <w:top w:val="single" w:sz="4" w:space="0" w:color="auto"/>
        <w:left w:val="single" w:sz="4" w:space="0" w:color="auto"/>
        <w:bottom w:val="single" w:sz="4" w:space="0" w:color="auto"/>
      </w:pBdr>
      <w:shd w:val="clear" w:color="auto" w:fill="FFFF00"/>
      <w:spacing w:before="100" w:beforeAutospacing="1" w:after="100" w:afterAutospacing="1"/>
    </w:pPr>
    <w:rPr>
      <w:b/>
      <w:bCs/>
      <w:sz w:val="24"/>
      <w:szCs w:val="24"/>
      <w:lang w:bidi="ar-SA"/>
    </w:rPr>
  </w:style>
  <w:style w:type="paragraph" w:customStyle="1" w:styleId="xl149">
    <w:name w:val="xl149"/>
    <w:basedOn w:val="a1"/>
    <w:pPr>
      <w:widowControl/>
      <w:pBdr>
        <w:top w:val="single" w:sz="4" w:space="0" w:color="auto"/>
        <w:bottom w:val="single" w:sz="4" w:space="0" w:color="auto"/>
      </w:pBdr>
      <w:shd w:val="clear" w:color="auto" w:fill="FFFF00"/>
      <w:spacing w:before="100" w:beforeAutospacing="1" w:after="100" w:afterAutospacing="1"/>
    </w:pPr>
    <w:rPr>
      <w:b/>
      <w:bCs/>
      <w:sz w:val="24"/>
      <w:szCs w:val="24"/>
      <w:lang w:bidi="ar-SA"/>
    </w:rPr>
  </w:style>
  <w:style w:type="paragraph" w:customStyle="1" w:styleId="xl150">
    <w:name w:val="xl150"/>
    <w:basedOn w:val="a1"/>
    <w:pPr>
      <w:widowControl/>
      <w:pBdr>
        <w:top w:val="single" w:sz="4" w:space="0" w:color="auto"/>
        <w:bottom w:val="single" w:sz="4" w:space="0" w:color="auto"/>
        <w:right w:val="single" w:sz="4" w:space="0" w:color="auto"/>
      </w:pBdr>
      <w:shd w:val="clear" w:color="auto" w:fill="FFFF00"/>
      <w:spacing w:before="100" w:beforeAutospacing="1" w:after="100" w:afterAutospacing="1"/>
    </w:pPr>
    <w:rPr>
      <w:b/>
      <w:bCs/>
      <w:sz w:val="24"/>
      <w:szCs w:val="24"/>
      <w:lang w:bidi="ar-SA"/>
    </w:rPr>
  </w:style>
  <w:style w:type="paragraph" w:customStyle="1" w:styleId="xl151">
    <w:name w:val="xl151"/>
    <w:basedOn w:val="a1"/>
    <w:pPr>
      <w:widowControl/>
      <w:pBdr>
        <w:left w:val="single" w:sz="4" w:space="0" w:color="auto"/>
        <w:bottom w:val="single" w:sz="4" w:space="0" w:color="auto"/>
      </w:pBdr>
      <w:spacing w:before="100" w:beforeAutospacing="1" w:after="100" w:afterAutospacing="1"/>
      <w:jc w:val="center"/>
    </w:pPr>
    <w:rPr>
      <w:sz w:val="24"/>
      <w:szCs w:val="24"/>
      <w:lang w:bidi="ar-SA"/>
    </w:rPr>
  </w:style>
  <w:style w:type="paragraph" w:customStyle="1" w:styleId="xl152">
    <w:name w:val="xl152"/>
    <w:basedOn w:val="a1"/>
    <w:pPr>
      <w:widowControl/>
      <w:pBdr>
        <w:bottom w:val="single" w:sz="4" w:space="0" w:color="auto"/>
      </w:pBdr>
      <w:spacing w:before="100" w:beforeAutospacing="1" w:after="100" w:afterAutospacing="1"/>
      <w:jc w:val="center"/>
    </w:pPr>
    <w:rPr>
      <w:sz w:val="24"/>
      <w:szCs w:val="24"/>
      <w:lang w:bidi="ar-SA"/>
    </w:rPr>
  </w:style>
  <w:style w:type="paragraph" w:customStyle="1" w:styleId="xl153">
    <w:name w:val="xl153"/>
    <w:basedOn w:val="a1"/>
    <w:pPr>
      <w:widowControl/>
      <w:pBdr>
        <w:bottom w:val="single" w:sz="4" w:space="0" w:color="auto"/>
        <w:right w:val="single" w:sz="4" w:space="0" w:color="auto"/>
      </w:pBdr>
      <w:spacing w:before="100" w:beforeAutospacing="1" w:after="100" w:afterAutospacing="1"/>
      <w:jc w:val="center"/>
    </w:pPr>
    <w:rPr>
      <w:sz w:val="24"/>
      <w:szCs w:val="24"/>
      <w:lang w:bidi="ar-SA"/>
    </w:rPr>
  </w:style>
  <w:style w:type="paragraph" w:customStyle="1" w:styleId="xl154">
    <w:name w:val="xl154"/>
    <w:basedOn w:val="a1"/>
    <w:pPr>
      <w:widowControl/>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bidi="ar-SA"/>
    </w:rPr>
  </w:style>
  <w:style w:type="paragraph" w:customStyle="1" w:styleId="xl155">
    <w:name w:val="xl155"/>
    <w:basedOn w:val="a1"/>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b/>
      <w:bCs/>
      <w:sz w:val="24"/>
      <w:szCs w:val="24"/>
      <w:lang w:bidi="ar-SA"/>
    </w:rPr>
  </w:style>
  <w:style w:type="paragraph" w:customStyle="1" w:styleId="xl156">
    <w:name w:val="xl156"/>
    <w:basedOn w:val="a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0000"/>
      <w:sz w:val="24"/>
      <w:szCs w:val="24"/>
      <w:lang w:bidi="ar-SA"/>
    </w:rPr>
  </w:style>
  <w:style w:type="paragraph" w:customStyle="1" w:styleId="xl157">
    <w:name w:val="xl157"/>
    <w:basedOn w:val="a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0000"/>
      <w:sz w:val="24"/>
      <w:szCs w:val="24"/>
      <w:lang w:bidi="ar-SA"/>
    </w:rPr>
  </w:style>
  <w:style w:type="paragraph" w:customStyle="1" w:styleId="xl158">
    <w:name w:val="xl158"/>
    <w:basedOn w:val="a1"/>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b/>
      <w:bCs/>
      <w:color w:val="000000"/>
      <w:sz w:val="24"/>
      <w:szCs w:val="24"/>
      <w:lang w:bidi="ar-SA"/>
    </w:rPr>
  </w:style>
  <w:style w:type="paragraph" w:customStyle="1" w:styleId="xl159">
    <w:name w:val="xl159"/>
    <w:basedOn w:val="a1"/>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b/>
      <w:bCs/>
      <w:sz w:val="24"/>
      <w:szCs w:val="24"/>
      <w:lang w:bidi="ar-SA"/>
    </w:rPr>
  </w:style>
  <w:style w:type="paragraph" w:customStyle="1" w:styleId="xl160">
    <w:name w:val="xl160"/>
    <w:basedOn w:val="a1"/>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pPr>
    <w:rPr>
      <w:sz w:val="24"/>
      <w:szCs w:val="24"/>
      <w:lang w:bidi="ar-SA"/>
    </w:rPr>
  </w:style>
  <w:style w:type="paragraph" w:customStyle="1" w:styleId="xl161">
    <w:name w:val="xl161"/>
    <w:basedOn w:val="a1"/>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pPr>
    <w:rPr>
      <w:color w:val="000000"/>
      <w:sz w:val="24"/>
      <w:szCs w:val="24"/>
      <w:lang w:bidi="ar-SA"/>
    </w:rPr>
  </w:style>
  <w:style w:type="paragraph" w:customStyle="1" w:styleId="xl162">
    <w:name w:val="xl162"/>
    <w:basedOn w:val="a1"/>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pPr>
    <w:rPr>
      <w:sz w:val="24"/>
      <w:szCs w:val="24"/>
      <w:lang w:bidi="ar-SA"/>
    </w:rPr>
  </w:style>
  <w:style w:type="paragraph" w:customStyle="1" w:styleId="xl163">
    <w:name w:val="xl163"/>
    <w:basedOn w:val="a1"/>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b/>
      <w:bCs/>
      <w:sz w:val="24"/>
      <w:szCs w:val="24"/>
      <w:lang w:bidi="ar-SA"/>
    </w:rPr>
  </w:style>
  <w:style w:type="paragraph" w:customStyle="1" w:styleId="xl164">
    <w:name w:val="xl164"/>
    <w:basedOn w:val="a1"/>
    <w:pPr>
      <w:widowControl/>
      <w:pBdr>
        <w:top w:val="single" w:sz="4" w:space="0" w:color="auto"/>
        <w:left w:val="single" w:sz="4" w:space="0" w:color="auto"/>
        <w:right w:val="single" w:sz="4" w:space="0" w:color="auto"/>
      </w:pBdr>
      <w:spacing w:before="100" w:beforeAutospacing="1" w:after="100" w:afterAutospacing="1"/>
    </w:pPr>
    <w:rPr>
      <w:sz w:val="24"/>
      <w:szCs w:val="24"/>
      <w:lang w:bidi="ar-SA"/>
    </w:rPr>
  </w:style>
  <w:style w:type="paragraph" w:customStyle="1" w:styleId="xl165">
    <w:name w:val="xl165"/>
    <w:basedOn w:val="a1"/>
    <w:pPr>
      <w:widowControl/>
      <w:pBdr>
        <w:left w:val="single" w:sz="4" w:space="0" w:color="auto"/>
        <w:right w:val="single" w:sz="4" w:space="0" w:color="auto"/>
      </w:pBdr>
      <w:spacing w:before="100" w:beforeAutospacing="1" w:after="100" w:afterAutospacing="1"/>
    </w:pPr>
    <w:rPr>
      <w:sz w:val="24"/>
      <w:szCs w:val="24"/>
      <w:lang w:bidi="ar-SA"/>
    </w:rPr>
  </w:style>
  <w:style w:type="paragraph" w:customStyle="1" w:styleId="xl166">
    <w:name w:val="xl166"/>
    <w:basedOn w:val="a1"/>
    <w:pPr>
      <w:widowControl/>
      <w:pBdr>
        <w:left w:val="single" w:sz="4" w:space="0" w:color="auto"/>
        <w:bottom w:val="single" w:sz="4" w:space="0" w:color="auto"/>
        <w:right w:val="single" w:sz="4" w:space="0" w:color="auto"/>
      </w:pBdr>
      <w:spacing w:before="100" w:beforeAutospacing="1" w:after="100" w:afterAutospacing="1"/>
    </w:pPr>
    <w:rPr>
      <w:sz w:val="24"/>
      <w:szCs w:val="24"/>
      <w:lang w:bidi="ar-SA"/>
    </w:rPr>
  </w:style>
  <w:style w:type="paragraph" w:customStyle="1" w:styleId="xl167">
    <w:name w:val="xl167"/>
    <w:basedOn w:val="a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4"/>
      <w:szCs w:val="24"/>
      <w:lang w:bidi="ar-SA"/>
    </w:rPr>
  </w:style>
  <w:style w:type="paragraph" w:customStyle="1" w:styleId="xl168">
    <w:name w:val="xl168"/>
    <w:basedOn w:val="a1"/>
    <w:pPr>
      <w:widowControl/>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jc w:val="center"/>
    </w:pPr>
    <w:rPr>
      <w:sz w:val="24"/>
      <w:szCs w:val="24"/>
      <w:lang w:bidi="ar-SA"/>
    </w:rPr>
  </w:style>
  <w:style w:type="paragraph" w:customStyle="1" w:styleId="xl169">
    <w:name w:val="xl169"/>
    <w:basedOn w:val="a1"/>
    <w:pPr>
      <w:widowControl/>
      <w:pBdr>
        <w:top w:val="single" w:sz="4" w:space="0" w:color="auto"/>
        <w:left w:val="single" w:sz="4" w:space="0" w:color="auto"/>
        <w:bottom w:val="single" w:sz="4" w:space="0" w:color="auto"/>
      </w:pBdr>
      <w:spacing w:before="100" w:beforeAutospacing="1" w:after="100" w:afterAutospacing="1"/>
      <w:jc w:val="center"/>
    </w:pPr>
    <w:rPr>
      <w:sz w:val="24"/>
      <w:szCs w:val="24"/>
      <w:lang w:bidi="ar-SA"/>
    </w:rPr>
  </w:style>
  <w:style w:type="paragraph" w:customStyle="1" w:styleId="xl170">
    <w:name w:val="xl170"/>
    <w:basedOn w:val="a1"/>
    <w:pPr>
      <w:widowControl/>
      <w:pBdr>
        <w:top w:val="single" w:sz="4" w:space="0" w:color="auto"/>
        <w:bottom w:val="single" w:sz="4" w:space="0" w:color="auto"/>
      </w:pBdr>
      <w:spacing w:before="100" w:beforeAutospacing="1" w:after="100" w:afterAutospacing="1"/>
      <w:jc w:val="center"/>
    </w:pPr>
    <w:rPr>
      <w:sz w:val="24"/>
      <w:szCs w:val="24"/>
      <w:lang w:bidi="ar-SA"/>
    </w:rPr>
  </w:style>
  <w:style w:type="paragraph" w:customStyle="1" w:styleId="xl171">
    <w:name w:val="xl171"/>
    <w:basedOn w:val="a1"/>
    <w:pPr>
      <w:widowControl/>
      <w:pBdr>
        <w:top w:val="single" w:sz="4" w:space="0" w:color="auto"/>
        <w:bottom w:val="single" w:sz="4" w:space="0" w:color="auto"/>
        <w:right w:val="single" w:sz="4" w:space="0" w:color="auto"/>
      </w:pBdr>
      <w:spacing w:before="100" w:beforeAutospacing="1" w:after="100" w:afterAutospacing="1"/>
      <w:jc w:val="center"/>
    </w:pPr>
    <w:rPr>
      <w:sz w:val="24"/>
      <w:szCs w:val="24"/>
      <w:lang w:bidi="ar-SA"/>
    </w:rPr>
  </w:style>
  <w:style w:type="paragraph" w:customStyle="1" w:styleId="xl172">
    <w:name w:val="xl172"/>
    <w:basedOn w:val="a1"/>
    <w:pPr>
      <w:widowControl/>
      <w:pBdr>
        <w:top w:val="single" w:sz="4" w:space="0" w:color="auto"/>
        <w:left w:val="single" w:sz="4" w:space="0" w:color="auto"/>
        <w:bottom w:val="single" w:sz="4" w:space="0" w:color="auto"/>
      </w:pBdr>
      <w:shd w:val="clear" w:color="auto" w:fill="F79646"/>
      <w:spacing w:before="100" w:beforeAutospacing="1" w:after="100" w:afterAutospacing="1"/>
      <w:jc w:val="center"/>
    </w:pPr>
    <w:rPr>
      <w:sz w:val="24"/>
      <w:szCs w:val="24"/>
      <w:lang w:bidi="ar-SA"/>
    </w:rPr>
  </w:style>
  <w:style w:type="paragraph" w:customStyle="1" w:styleId="xl173">
    <w:name w:val="xl173"/>
    <w:basedOn w:val="a1"/>
    <w:pPr>
      <w:widowControl/>
      <w:pBdr>
        <w:top w:val="single" w:sz="4" w:space="0" w:color="auto"/>
        <w:bottom w:val="single" w:sz="4" w:space="0" w:color="auto"/>
      </w:pBdr>
      <w:shd w:val="clear" w:color="auto" w:fill="F79646"/>
      <w:spacing w:before="100" w:beforeAutospacing="1" w:after="100" w:afterAutospacing="1"/>
      <w:jc w:val="center"/>
    </w:pPr>
    <w:rPr>
      <w:sz w:val="24"/>
      <w:szCs w:val="24"/>
      <w:lang w:bidi="ar-SA"/>
    </w:rPr>
  </w:style>
  <w:style w:type="paragraph" w:customStyle="1" w:styleId="xl174">
    <w:name w:val="xl174"/>
    <w:basedOn w:val="a1"/>
    <w:pPr>
      <w:widowControl/>
      <w:pBdr>
        <w:top w:val="single" w:sz="4" w:space="0" w:color="auto"/>
        <w:bottom w:val="single" w:sz="4" w:space="0" w:color="auto"/>
        <w:right w:val="single" w:sz="4" w:space="0" w:color="auto"/>
      </w:pBdr>
      <w:shd w:val="clear" w:color="auto" w:fill="F79646"/>
      <w:spacing w:before="100" w:beforeAutospacing="1" w:after="100" w:afterAutospacing="1"/>
      <w:jc w:val="center"/>
    </w:pPr>
    <w:rPr>
      <w:sz w:val="24"/>
      <w:szCs w:val="24"/>
      <w:lang w:bidi="ar-SA"/>
    </w:rPr>
  </w:style>
  <w:style w:type="paragraph" w:customStyle="1" w:styleId="xl175">
    <w:name w:val="xl175"/>
    <w:basedOn w:val="a1"/>
    <w:pPr>
      <w:widowControl/>
      <w:pBdr>
        <w:top w:val="single" w:sz="4" w:space="0" w:color="auto"/>
        <w:left w:val="single" w:sz="4" w:space="0" w:color="auto"/>
        <w:bottom w:val="single" w:sz="4" w:space="0" w:color="auto"/>
      </w:pBdr>
      <w:shd w:val="clear" w:color="auto" w:fill="F79646"/>
      <w:spacing w:before="100" w:beforeAutospacing="1" w:after="100" w:afterAutospacing="1"/>
      <w:jc w:val="center"/>
    </w:pPr>
    <w:rPr>
      <w:sz w:val="24"/>
      <w:szCs w:val="24"/>
      <w:lang w:bidi="ar-SA"/>
    </w:rPr>
  </w:style>
  <w:style w:type="paragraph" w:customStyle="1" w:styleId="xl176">
    <w:name w:val="xl176"/>
    <w:basedOn w:val="a1"/>
    <w:pPr>
      <w:widowControl/>
      <w:pBdr>
        <w:top w:val="single" w:sz="4" w:space="0" w:color="auto"/>
        <w:bottom w:val="single" w:sz="4" w:space="0" w:color="auto"/>
      </w:pBdr>
      <w:shd w:val="clear" w:color="auto" w:fill="F79646"/>
      <w:spacing w:before="100" w:beforeAutospacing="1" w:after="100" w:afterAutospacing="1"/>
      <w:jc w:val="center"/>
    </w:pPr>
    <w:rPr>
      <w:sz w:val="24"/>
      <w:szCs w:val="24"/>
      <w:lang w:bidi="ar-SA"/>
    </w:rPr>
  </w:style>
  <w:style w:type="paragraph" w:customStyle="1" w:styleId="xl177">
    <w:name w:val="xl177"/>
    <w:basedOn w:val="a1"/>
    <w:pPr>
      <w:widowControl/>
      <w:pBdr>
        <w:top w:val="single" w:sz="4" w:space="0" w:color="auto"/>
        <w:bottom w:val="single" w:sz="4" w:space="0" w:color="auto"/>
        <w:right w:val="single" w:sz="4" w:space="0" w:color="auto"/>
      </w:pBdr>
      <w:shd w:val="clear" w:color="auto" w:fill="F79646"/>
      <w:spacing w:before="100" w:beforeAutospacing="1" w:after="100" w:afterAutospacing="1"/>
      <w:jc w:val="center"/>
    </w:pPr>
    <w:rPr>
      <w:sz w:val="24"/>
      <w:szCs w:val="24"/>
      <w:lang w:bidi="ar-SA"/>
    </w:rPr>
  </w:style>
  <w:style w:type="paragraph" w:customStyle="1" w:styleId="xl178">
    <w:name w:val="xl178"/>
    <w:basedOn w:val="a1"/>
    <w:pPr>
      <w:widowControl/>
      <w:pBdr>
        <w:top w:val="single" w:sz="4" w:space="0" w:color="auto"/>
        <w:left w:val="single" w:sz="4" w:space="0" w:color="auto"/>
        <w:bottom w:val="single" w:sz="4" w:space="0" w:color="auto"/>
      </w:pBdr>
      <w:spacing w:before="100" w:beforeAutospacing="1" w:after="100" w:afterAutospacing="1"/>
    </w:pPr>
    <w:rPr>
      <w:sz w:val="24"/>
      <w:szCs w:val="24"/>
      <w:lang w:bidi="ar-SA"/>
    </w:rPr>
  </w:style>
  <w:style w:type="paragraph" w:customStyle="1" w:styleId="xl179">
    <w:name w:val="xl179"/>
    <w:basedOn w:val="a1"/>
    <w:pPr>
      <w:widowControl/>
      <w:pBdr>
        <w:top w:val="single" w:sz="4" w:space="0" w:color="auto"/>
        <w:bottom w:val="single" w:sz="4" w:space="0" w:color="auto"/>
      </w:pBdr>
      <w:spacing w:before="100" w:beforeAutospacing="1" w:after="100" w:afterAutospacing="1"/>
    </w:pPr>
    <w:rPr>
      <w:sz w:val="24"/>
      <w:szCs w:val="24"/>
      <w:lang w:bidi="ar-SA"/>
    </w:rPr>
  </w:style>
  <w:style w:type="paragraph" w:customStyle="1" w:styleId="xl180">
    <w:name w:val="xl180"/>
    <w:basedOn w:val="a1"/>
    <w:pPr>
      <w:widowControl/>
      <w:pBdr>
        <w:top w:val="single" w:sz="4" w:space="0" w:color="auto"/>
        <w:bottom w:val="single" w:sz="4" w:space="0" w:color="auto"/>
        <w:right w:val="single" w:sz="4" w:space="0" w:color="auto"/>
      </w:pBdr>
      <w:spacing w:before="100" w:beforeAutospacing="1" w:after="100" w:afterAutospacing="1"/>
    </w:pPr>
    <w:rPr>
      <w:sz w:val="24"/>
      <w:szCs w:val="24"/>
      <w:lang w:bidi="ar-SA"/>
    </w:rPr>
  </w:style>
  <w:style w:type="paragraph" w:customStyle="1" w:styleId="xl181">
    <w:name w:val="xl181"/>
    <w:basedOn w:val="a1"/>
    <w:pPr>
      <w:widowControl/>
      <w:pBdr>
        <w:top w:val="single" w:sz="4" w:space="0" w:color="auto"/>
        <w:left w:val="single" w:sz="4" w:space="0" w:color="auto"/>
        <w:bottom w:val="single" w:sz="4" w:space="0" w:color="auto"/>
      </w:pBdr>
      <w:spacing w:before="100" w:beforeAutospacing="1" w:after="100" w:afterAutospacing="1"/>
    </w:pPr>
    <w:rPr>
      <w:sz w:val="24"/>
      <w:szCs w:val="24"/>
      <w:lang w:bidi="ar-SA"/>
    </w:rPr>
  </w:style>
  <w:style w:type="paragraph" w:customStyle="1" w:styleId="xl182">
    <w:name w:val="xl182"/>
    <w:basedOn w:val="a1"/>
    <w:pPr>
      <w:widowControl/>
      <w:pBdr>
        <w:top w:val="single" w:sz="4" w:space="0" w:color="auto"/>
        <w:bottom w:val="single" w:sz="4" w:space="0" w:color="auto"/>
      </w:pBdr>
      <w:spacing w:before="100" w:beforeAutospacing="1" w:after="100" w:afterAutospacing="1"/>
    </w:pPr>
    <w:rPr>
      <w:sz w:val="24"/>
      <w:szCs w:val="24"/>
      <w:lang w:bidi="ar-SA"/>
    </w:rPr>
  </w:style>
  <w:style w:type="paragraph" w:customStyle="1" w:styleId="xl183">
    <w:name w:val="xl183"/>
    <w:basedOn w:val="a1"/>
    <w:pPr>
      <w:widowControl/>
      <w:pBdr>
        <w:top w:val="single" w:sz="4" w:space="0" w:color="auto"/>
        <w:bottom w:val="single" w:sz="4" w:space="0" w:color="auto"/>
        <w:right w:val="single" w:sz="4" w:space="0" w:color="auto"/>
      </w:pBdr>
      <w:spacing w:before="100" w:beforeAutospacing="1" w:after="100" w:afterAutospacing="1"/>
    </w:pPr>
    <w:rPr>
      <w:sz w:val="24"/>
      <w:szCs w:val="24"/>
      <w:lang w:bidi="ar-SA"/>
    </w:rPr>
  </w:style>
  <w:style w:type="paragraph" w:customStyle="1" w:styleId="xl184">
    <w:name w:val="xl184"/>
    <w:basedOn w:val="a1"/>
    <w:pPr>
      <w:widowControl/>
      <w:pBdr>
        <w:top w:val="single" w:sz="4" w:space="0" w:color="auto"/>
        <w:left w:val="single" w:sz="4" w:space="0" w:color="auto"/>
        <w:bottom w:val="single" w:sz="4" w:space="0" w:color="auto"/>
      </w:pBdr>
      <w:shd w:val="clear" w:color="auto" w:fill="FFFF00"/>
      <w:spacing w:before="100" w:beforeAutospacing="1" w:after="100" w:afterAutospacing="1"/>
    </w:pPr>
    <w:rPr>
      <w:b/>
      <w:bCs/>
      <w:sz w:val="24"/>
      <w:szCs w:val="24"/>
      <w:lang w:bidi="ar-SA"/>
    </w:rPr>
  </w:style>
  <w:style w:type="paragraph" w:customStyle="1" w:styleId="xl185">
    <w:name w:val="xl185"/>
    <w:basedOn w:val="a1"/>
    <w:pPr>
      <w:widowControl/>
      <w:pBdr>
        <w:top w:val="single" w:sz="4" w:space="0" w:color="auto"/>
        <w:bottom w:val="single" w:sz="4" w:space="0" w:color="auto"/>
      </w:pBdr>
      <w:shd w:val="clear" w:color="auto" w:fill="FFFF00"/>
      <w:spacing w:before="100" w:beforeAutospacing="1" w:after="100" w:afterAutospacing="1"/>
    </w:pPr>
    <w:rPr>
      <w:b/>
      <w:bCs/>
      <w:sz w:val="24"/>
      <w:szCs w:val="24"/>
      <w:lang w:bidi="ar-SA"/>
    </w:rPr>
  </w:style>
  <w:style w:type="paragraph" w:customStyle="1" w:styleId="xl186">
    <w:name w:val="xl186"/>
    <w:basedOn w:val="a1"/>
    <w:pPr>
      <w:widowControl/>
      <w:pBdr>
        <w:top w:val="single" w:sz="4" w:space="0" w:color="auto"/>
        <w:bottom w:val="single" w:sz="4" w:space="0" w:color="auto"/>
        <w:right w:val="single" w:sz="4" w:space="0" w:color="auto"/>
      </w:pBdr>
      <w:shd w:val="clear" w:color="auto" w:fill="FFFF00"/>
      <w:spacing w:before="100" w:beforeAutospacing="1" w:after="100" w:afterAutospacing="1"/>
    </w:pPr>
    <w:rPr>
      <w:b/>
      <w:bCs/>
      <w:sz w:val="24"/>
      <w:szCs w:val="24"/>
      <w:lang w:bidi="ar-SA"/>
    </w:rPr>
  </w:style>
  <w:style w:type="paragraph" w:customStyle="1" w:styleId="xl187">
    <w:name w:val="xl187"/>
    <w:basedOn w:val="a1"/>
    <w:pPr>
      <w:widowControl/>
      <w:pBdr>
        <w:top w:val="single" w:sz="4" w:space="0" w:color="auto"/>
        <w:left w:val="single" w:sz="4" w:space="0" w:color="auto"/>
        <w:bottom w:val="single" w:sz="4" w:space="0" w:color="auto"/>
      </w:pBdr>
      <w:shd w:val="clear" w:color="auto" w:fill="F79646"/>
      <w:spacing w:before="100" w:beforeAutospacing="1" w:after="100" w:afterAutospacing="1"/>
      <w:jc w:val="center"/>
    </w:pPr>
    <w:rPr>
      <w:sz w:val="24"/>
      <w:szCs w:val="24"/>
      <w:lang w:bidi="ar-SA"/>
    </w:rPr>
  </w:style>
  <w:style w:type="paragraph" w:customStyle="1" w:styleId="xl188">
    <w:name w:val="xl188"/>
    <w:basedOn w:val="a1"/>
    <w:pPr>
      <w:widowControl/>
      <w:pBdr>
        <w:top w:val="single" w:sz="4" w:space="0" w:color="auto"/>
        <w:bottom w:val="single" w:sz="4" w:space="0" w:color="auto"/>
      </w:pBdr>
      <w:shd w:val="clear" w:color="auto" w:fill="F79646"/>
      <w:spacing w:before="100" w:beforeAutospacing="1" w:after="100" w:afterAutospacing="1"/>
      <w:jc w:val="center"/>
    </w:pPr>
    <w:rPr>
      <w:sz w:val="24"/>
      <w:szCs w:val="24"/>
      <w:lang w:bidi="ar-SA"/>
    </w:rPr>
  </w:style>
  <w:style w:type="paragraph" w:customStyle="1" w:styleId="xl189">
    <w:name w:val="xl189"/>
    <w:basedOn w:val="a1"/>
    <w:pPr>
      <w:widowControl/>
      <w:pBdr>
        <w:top w:val="single" w:sz="4" w:space="0" w:color="auto"/>
        <w:bottom w:val="single" w:sz="4" w:space="0" w:color="auto"/>
        <w:right w:val="single" w:sz="4" w:space="0" w:color="auto"/>
      </w:pBdr>
      <w:shd w:val="clear" w:color="auto" w:fill="F79646"/>
      <w:spacing w:before="100" w:beforeAutospacing="1" w:after="100" w:afterAutospacing="1"/>
      <w:jc w:val="center"/>
    </w:pPr>
    <w:rPr>
      <w:sz w:val="24"/>
      <w:szCs w:val="24"/>
      <w:lang w:bidi="ar-SA"/>
    </w:rPr>
  </w:style>
  <w:style w:type="paragraph" w:customStyle="1" w:styleId="xl190">
    <w:name w:val="xl190"/>
    <w:basedOn w:val="a1"/>
    <w:pPr>
      <w:widowControl/>
      <w:pBdr>
        <w:top w:val="single" w:sz="4" w:space="0" w:color="auto"/>
        <w:left w:val="single" w:sz="4" w:space="0" w:color="auto"/>
        <w:bottom w:val="single" w:sz="4" w:space="0" w:color="auto"/>
      </w:pBdr>
      <w:shd w:val="clear" w:color="auto" w:fill="FFFF00"/>
      <w:spacing w:before="100" w:beforeAutospacing="1" w:after="100" w:afterAutospacing="1"/>
    </w:pPr>
    <w:rPr>
      <w:b/>
      <w:bCs/>
      <w:sz w:val="24"/>
      <w:szCs w:val="24"/>
      <w:lang w:bidi="ar-SA"/>
    </w:rPr>
  </w:style>
  <w:style w:type="paragraph" w:customStyle="1" w:styleId="xl191">
    <w:name w:val="xl191"/>
    <w:basedOn w:val="a1"/>
    <w:pPr>
      <w:widowControl/>
      <w:pBdr>
        <w:top w:val="single" w:sz="4" w:space="0" w:color="auto"/>
        <w:bottom w:val="single" w:sz="4" w:space="0" w:color="auto"/>
      </w:pBdr>
      <w:shd w:val="clear" w:color="auto" w:fill="FFFF00"/>
      <w:spacing w:before="100" w:beforeAutospacing="1" w:after="100" w:afterAutospacing="1"/>
    </w:pPr>
    <w:rPr>
      <w:sz w:val="24"/>
      <w:szCs w:val="24"/>
      <w:lang w:bidi="ar-SA"/>
    </w:rPr>
  </w:style>
  <w:style w:type="paragraph" w:customStyle="1" w:styleId="xl192">
    <w:name w:val="xl192"/>
    <w:basedOn w:val="a1"/>
    <w:pPr>
      <w:widowControl/>
      <w:pBdr>
        <w:top w:val="single" w:sz="4" w:space="0" w:color="auto"/>
        <w:bottom w:val="single" w:sz="4" w:space="0" w:color="auto"/>
        <w:right w:val="single" w:sz="4" w:space="0" w:color="auto"/>
      </w:pBdr>
      <w:shd w:val="clear" w:color="auto" w:fill="FFFF00"/>
      <w:spacing w:before="100" w:beforeAutospacing="1" w:after="100" w:afterAutospacing="1"/>
    </w:pPr>
    <w:rPr>
      <w:sz w:val="24"/>
      <w:szCs w:val="24"/>
      <w:lang w:bidi="ar-SA"/>
    </w:rPr>
  </w:style>
  <w:style w:type="paragraph" w:customStyle="1" w:styleId="xl193">
    <w:name w:val="xl193"/>
    <w:basedOn w:val="a1"/>
    <w:pPr>
      <w:widowControl/>
      <w:pBdr>
        <w:top w:val="single" w:sz="4" w:space="0" w:color="auto"/>
        <w:left w:val="single" w:sz="4" w:space="0" w:color="auto"/>
        <w:bottom w:val="single" w:sz="4" w:space="0" w:color="auto"/>
      </w:pBdr>
      <w:spacing w:before="100" w:beforeAutospacing="1" w:after="100" w:afterAutospacing="1"/>
    </w:pPr>
    <w:rPr>
      <w:sz w:val="24"/>
      <w:szCs w:val="24"/>
      <w:lang w:bidi="ar-SA"/>
    </w:rPr>
  </w:style>
  <w:style w:type="paragraph" w:customStyle="1" w:styleId="xl194">
    <w:name w:val="xl194"/>
    <w:basedOn w:val="a1"/>
    <w:pPr>
      <w:widowControl/>
      <w:pBdr>
        <w:top w:val="single" w:sz="4" w:space="0" w:color="auto"/>
        <w:bottom w:val="single" w:sz="4" w:space="0" w:color="auto"/>
      </w:pBdr>
      <w:spacing w:before="100" w:beforeAutospacing="1" w:after="100" w:afterAutospacing="1"/>
    </w:pPr>
    <w:rPr>
      <w:sz w:val="24"/>
      <w:szCs w:val="24"/>
      <w:lang w:bidi="ar-SA"/>
    </w:rPr>
  </w:style>
  <w:style w:type="paragraph" w:customStyle="1" w:styleId="xl195">
    <w:name w:val="xl195"/>
    <w:basedOn w:val="a1"/>
    <w:pPr>
      <w:widowControl/>
      <w:pBdr>
        <w:top w:val="single" w:sz="4" w:space="0" w:color="auto"/>
        <w:bottom w:val="single" w:sz="4" w:space="0" w:color="auto"/>
        <w:right w:val="single" w:sz="4" w:space="0" w:color="auto"/>
      </w:pBdr>
      <w:spacing w:before="100" w:beforeAutospacing="1" w:after="100" w:afterAutospacing="1"/>
    </w:pPr>
    <w:rPr>
      <w:sz w:val="24"/>
      <w:szCs w:val="24"/>
      <w:lang w:bidi="ar-SA"/>
    </w:rPr>
  </w:style>
  <w:style w:type="paragraph" w:customStyle="1" w:styleId="xl196">
    <w:name w:val="xl196"/>
    <w:basedOn w:val="a1"/>
    <w:pPr>
      <w:widowControl/>
      <w:pBdr>
        <w:top w:val="single" w:sz="4" w:space="0" w:color="auto"/>
        <w:left w:val="single" w:sz="4" w:space="0" w:color="auto"/>
        <w:bottom w:val="single" w:sz="4" w:space="0" w:color="auto"/>
      </w:pBdr>
      <w:spacing w:before="100" w:beforeAutospacing="1" w:after="100" w:afterAutospacing="1"/>
    </w:pPr>
    <w:rPr>
      <w:sz w:val="24"/>
      <w:szCs w:val="24"/>
      <w:lang w:bidi="ar-SA"/>
    </w:rPr>
  </w:style>
  <w:style w:type="paragraph" w:customStyle="1" w:styleId="xl197">
    <w:name w:val="xl197"/>
    <w:basedOn w:val="a1"/>
    <w:pPr>
      <w:widowControl/>
      <w:pBdr>
        <w:top w:val="single" w:sz="4" w:space="0" w:color="auto"/>
        <w:bottom w:val="single" w:sz="4" w:space="0" w:color="auto"/>
      </w:pBdr>
      <w:spacing w:before="100" w:beforeAutospacing="1" w:after="100" w:afterAutospacing="1"/>
    </w:pPr>
    <w:rPr>
      <w:sz w:val="24"/>
      <w:szCs w:val="24"/>
      <w:lang w:bidi="ar-SA"/>
    </w:rPr>
  </w:style>
  <w:style w:type="paragraph" w:customStyle="1" w:styleId="xl198">
    <w:name w:val="xl198"/>
    <w:basedOn w:val="a1"/>
    <w:pPr>
      <w:widowControl/>
      <w:pBdr>
        <w:top w:val="single" w:sz="4" w:space="0" w:color="auto"/>
        <w:bottom w:val="single" w:sz="4" w:space="0" w:color="auto"/>
        <w:right w:val="single" w:sz="4" w:space="0" w:color="auto"/>
      </w:pBdr>
      <w:spacing w:before="100" w:beforeAutospacing="1" w:after="100" w:afterAutospacing="1"/>
    </w:pPr>
    <w:rPr>
      <w:sz w:val="24"/>
      <w:szCs w:val="24"/>
      <w:lang w:bidi="ar-SA"/>
    </w:rPr>
  </w:style>
  <w:style w:type="paragraph" w:styleId="29">
    <w:name w:val="List 2"/>
    <w:basedOn w:val="a1"/>
    <w:uiPriority w:val="99"/>
    <w:unhideWhenUsed/>
    <w:pPr>
      <w:widowControl/>
      <w:ind w:left="566" w:hanging="281"/>
      <w:contextualSpacing/>
    </w:pPr>
    <w:rPr>
      <w:sz w:val="20"/>
      <w:szCs w:val="20"/>
      <w:lang w:bidi="ar-SA"/>
    </w:rPr>
  </w:style>
  <w:style w:type="paragraph" w:customStyle="1" w:styleId="52">
    <w:name w:val="Основной текст5"/>
    <w:basedOn w:val="a1"/>
    <w:pPr>
      <w:shd w:val="clear" w:color="auto" w:fill="FFFFFF"/>
      <w:spacing w:after="480" w:line="0" w:lineRule="atLeast"/>
      <w:ind w:hanging="358"/>
    </w:pPr>
    <w:rPr>
      <w:spacing w:val="7"/>
      <w:sz w:val="16"/>
      <w:szCs w:val="16"/>
      <w:lang w:eastAsia="en-US" w:bidi="ar-SA"/>
    </w:rPr>
  </w:style>
  <w:style w:type="character" w:customStyle="1" w:styleId="s2">
    <w:name w:val="s2"/>
    <w:rPr>
      <w:rFonts w:ascii="Times New Roman" w:hAnsi="Times New Roman" w:cs="Times New Roman" w:hint="default"/>
      <w:color w:val="333399"/>
      <w:u w:val="single"/>
    </w:rPr>
  </w:style>
  <w:style w:type="character" w:customStyle="1" w:styleId="105pt">
    <w:name w:val="Основной текст + 10;5 pt"/>
    <w:basedOn w:val="a2"/>
    <w:rPr>
      <w:rFonts w:ascii="Times New Roman" w:eastAsia="Times New Roman" w:hAnsi="Times New Roman" w:cs="Times New Roman"/>
      <w:b w:val="0"/>
      <w:bCs w:val="0"/>
      <w:i w:val="0"/>
      <w:iCs w:val="0"/>
      <w:smallCaps w:val="0"/>
      <w:strike w:val="0"/>
      <w:color w:val="000000"/>
      <w:spacing w:val="0"/>
      <w:position w:val="0"/>
      <w:sz w:val="21"/>
      <w:szCs w:val="21"/>
      <w:u w:val="none"/>
      <w:lang w:val="ru-RU"/>
    </w:rPr>
  </w:style>
  <w:style w:type="character" w:customStyle="1" w:styleId="105pt0">
    <w:name w:val="Основной текст + 10;5 pt;Курсив"/>
    <w:basedOn w:val="affa"/>
    <w:rPr>
      <w:rFonts w:ascii="Times New Roman" w:eastAsia="Times New Roman" w:hAnsi="Times New Roman" w:cs="Times New Roman"/>
      <w:b w:val="0"/>
      <w:bCs w:val="0"/>
      <w:i/>
      <w:iCs/>
      <w:smallCaps w:val="0"/>
      <w:strike w:val="0"/>
      <w:color w:val="000000"/>
      <w:spacing w:val="0"/>
      <w:position w:val="0"/>
      <w:sz w:val="21"/>
      <w:szCs w:val="21"/>
      <w:u w:val="none"/>
      <w:shd w:val="clear" w:color="auto" w:fill="FFFFFF"/>
      <w:lang w:val="ru-RU"/>
    </w:rPr>
  </w:style>
  <w:style w:type="character" w:customStyle="1" w:styleId="37">
    <w:name w:val="Основной текст (3)_"/>
    <w:basedOn w:val="a2"/>
    <w:rPr>
      <w:b/>
      <w:bCs/>
      <w:sz w:val="27"/>
      <w:szCs w:val="27"/>
      <w:shd w:val="clear" w:color="auto" w:fill="FFFFFF"/>
    </w:rPr>
  </w:style>
  <w:style w:type="paragraph" w:customStyle="1" w:styleId="38">
    <w:name w:val="Основной текст (3)"/>
    <w:basedOn w:val="a1"/>
    <w:pPr>
      <w:shd w:val="clear" w:color="auto" w:fill="FFFFFF"/>
      <w:spacing w:line="317" w:lineRule="exact"/>
    </w:pPr>
    <w:rPr>
      <w:rFonts w:ascii="Calibri" w:eastAsia="Calibri" w:hAnsi="Calibri" w:cs="Calibri"/>
      <w:b/>
      <w:bCs/>
      <w:sz w:val="27"/>
      <w:szCs w:val="27"/>
      <w:lang w:val="en-US" w:eastAsia="en-US" w:bidi="ar-SA"/>
    </w:rPr>
  </w:style>
  <w:style w:type="character" w:customStyle="1" w:styleId="312pt0pt">
    <w:name w:val="Заголовок №3 + 12 pt;Интервал 0 pt"/>
    <w:basedOn w:val="a2"/>
    <w:rPr>
      <w:rFonts w:ascii="Times New Roman" w:eastAsia="Times New Roman" w:hAnsi="Times New Roman" w:cs="Times New Roman"/>
      <w:b/>
      <w:bCs/>
      <w:color w:val="000000"/>
      <w:spacing w:val="8"/>
      <w:position w:val="0"/>
      <w:sz w:val="24"/>
      <w:szCs w:val="24"/>
      <w:shd w:val="clear" w:color="auto" w:fill="FFFFFF"/>
      <w:lang w:val="ru-RU"/>
    </w:rPr>
  </w:style>
  <w:style w:type="paragraph" w:customStyle="1" w:styleId="xl66">
    <w:name w:val="xl66"/>
    <w:basedOn w:val="a1"/>
    <w:pPr>
      <w:widowControl/>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lang w:bidi="ar-SA"/>
    </w:rPr>
  </w:style>
  <w:style w:type="numbering" w:customStyle="1" w:styleId="2a">
    <w:name w:val="Нет списка2"/>
    <w:next w:val="a4"/>
    <w:uiPriority w:val="99"/>
    <w:semiHidden/>
    <w:unhideWhenUsed/>
  </w:style>
  <w:style w:type="character" w:customStyle="1" w:styleId="afff6">
    <w:name w:val="a"/>
    <w:rPr>
      <w:color w:val="333399"/>
      <w:u w:val="single"/>
    </w:rPr>
  </w:style>
  <w:style w:type="paragraph" w:customStyle="1" w:styleId="s8">
    <w:name w:val="s8"/>
    <w:basedOn w:val="a1"/>
    <w:pPr>
      <w:widowControl/>
    </w:pPr>
    <w:rPr>
      <w:color w:val="333399"/>
      <w:sz w:val="24"/>
      <w:szCs w:val="24"/>
      <w:lang w:bidi="ar-SA"/>
    </w:rPr>
  </w:style>
  <w:style w:type="character" w:customStyle="1" w:styleId="s3">
    <w:name w:val="s3"/>
    <w:rPr>
      <w:rFonts w:ascii="Times New Roman" w:hAnsi="Times New Roman" w:cs="Times New Roman" w:hint="default"/>
      <w:b w:val="0"/>
      <w:bCs w:val="0"/>
      <w:i/>
      <w:iCs/>
      <w:color w:val="FF0000"/>
    </w:rPr>
  </w:style>
  <w:style w:type="character" w:customStyle="1" w:styleId="s9">
    <w:name w:val="s9"/>
    <w:rPr>
      <w:rFonts w:ascii="Times New Roman" w:hAnsi="Times New Roman" w:cs="Times New Roman" w:hint="default"/>
      <w:b w:val="0"/>
      <w:bCs w:val="0"/>
      <w:i/>
      <w:iCs/>
      <w:color w:val="333399"/>
      <w:u w:val="single"/>
    </w:rPr>
  </w:style>
  <w:style w:type="paragraph" w:customStyle="1" w:styleId="33">
    <w:name w:val="3. 3."/>
    <w:basedOn w:val="ab"/>
    <w:qFormat/>
    <w:pPr>
      <w:widowControl/>
      <w:numPr>
        <w:ilvl w:val="2"/>
        <w:numId w:val="39"/>
      </w:numPr>
      <w:ind w:right="0"/>
      <w:contextualSpacing/>
    </w:pPr>
    <w:rPr>
      <w:rFonts w:eastAsia="Calibri"/>
      <w:sz w:val="24"/>
      <w:szCs w:val="28"/>
      <w:lang w:eastAsia="en-US" w:bidi="ar-SA"/>
    </w:rPr>
  </w:style>
  <w:style w:type="character" w:customStyle="1" w:styleId="330">
    <w:name w:val="3. 3. Знак"/>
    <w:rPr>
      <w:rFonts w:ascii="Times New Roman" w:eastAsia="Calibri" w:hAnsi="Times New Roman" w:cs="Times New Roman"/>
      <w:sz w:val="24"/>
      <w:szCs w:val="28"/>
      <w:lang w:val="ru-RU"/>
    </w:rPr>
  </w:style>
  <w:style w:type="character" w:customStyle="1" w:styleId="-0">
    <w:name w:val="- Знак"/>
    <w:rPr>
      <w:rFonts w:ascii="Calibri" w:eastAsia="Calibri" w:hAnsi="Calibri" w:cs="Calibri"/>
      <w:szCs w:val="28"/>
    </w:rPr>
  </w:style>
  <w:style w:type="paragraph" w:customStyle="1" w:styleId="-">
    <w:name w:val="-"/>
    <w:basedOn w:val="ab"/>
    <w:qFormat/>
    <w:pPr>
      <w:numPr>
        <w:numId w:val="31"/>
      </w:numPr>
      <w:ind w:right="0"/>
      <w:contextualSpacing/>
    </w:pPr>
    <w:rPr>
      <w:rFonts w:ascii="Calibri" w:eastAsia="Calibri" w:hAnsi="Calibri" w:cs="Calibri"/>
      <w:szCs w:val="28"/>
      <w:lang w:val="en-US" w:eastAsia="en-US" w:bidi="ar-SA"/>
    </w:rPr>
  </w:style>
  <w:style w:type="numbering" w:customStyle="1" w:styleId="39">
    <w:name w:val="Нет списка3"/>
    <w:next w:val="a4"/>
    <w:uiPriority w:val="99"/>
    <w:semiHidden/>
    <w:unhideWhenUsed/>
  </w:style>
  <w:style w:type="numbering" w:customStyle="1" w:styleId="42">
    <w:name w:val="Нет списка4"/>
    <w:next w:val="a4"/>
    <w:uiPriority w:val="99"/>
    <w:semiHidden/>
    <w:unhideWhenUsed/>
  </w:style>
  <w:style w:type="table" w:customStyle="1" w:styleId="120">
    <w:name w:val="Сетка таблицы12"/>
    <w:basedOn w:val="a3"/>
    <w:next w:val="ac"/>
    <w:uiPriority w:val="59"/>
    <w:pPr>
      <w:widowControl/>
    </w:pPr>
    <w:rPr>
      <w:rFonts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
    <w:name w:val="Сетка таблицы21"/>
    <w:basedOn w:val="a3"/>
    <w:next w:val="ac"/>
    <w:uiPriority w:val="39"/>
    <w:pPr>
      <w:widowControl/>
      <w:ind w:firstLine="709"/>
    </w:pPr>
    <w:rPr>
      <w:rFonts w:ascii="Times New Roman" w:hAnsi="Times New Roman"/>
      <w:sz w:val="28"/>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0">
    <w:name w:val="Сетка таблицы13"/>
    <w:basedOn w:val="a3"/>
    <w:next w:val="ac"/>
    <w:uiPriority w:val="59"/>
    <w:pPr>
      <w:widowControl/>
    </w:pPr>
    <w:rPr>
      <w:rFonts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
    <w:name w:val="Сетка таблицы22"/>
    <w:basedOn w:val="a3"/>
    <w:next w:val="ac"/>
    <w:uiPriority w:val="39"/>
    <w:pPr>
      <w:widowControl/>
      <w:ind w:firstLine="709"/>
    </w:pPr>
    <w:rPr>
      <w:rFonts w:ascii="Times New Roman" w:hAnsi="Times New Roman"/>
      <w:sz w:val="28"/>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0">
    <w:name w:val="Сетка таблицы14"/>
    <w:basedOn w:val="a3"/>
    <w:next w:val="ac"/>
    <w:uiPriority w:val="59"/>
    <w:pPr>
      <w:widowControl/>
    </w:pPr>
    <w:rPr>
      <w:rFonts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0">
    <w:name w:val="Сетка таблицы15"/>
    <w:basedOn w:val="a3"/>
    <w:next w:val="ac"/>
    <w:uiPriority w:val="59"/>
    <w:pPr>
      <w:widowControl/>
    </w:pPr>
    <w:rPr>
      <w:rFonts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0">
    <w:name w:val="Сетка таблицы23"/>
    <w:basedOn w:val="a3"/>
    <w:next w:val="ac"/>
    <w:uiPriority w:val="39"/>
    <w:pPr>
      <w:widowControl/>
      <w:ind w:firstLine="709"/>
    </w:pPr>
    <w:rPr>
      <w:rFonts w:ascii="Times New Roman" w:hAnsi="Times New Roman"/>
      <w:sz w:val="28"/>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0">
    <w:name w:val="Сетка таблицы16"/>
    <w:basedOn w:val="a3"/>
    <w:next w:val="ac"/>
    <w:uiPriority w:val="59"/>
    <w:pPr>
      <w:widowControl/>
    </w:pPr>
    <w:rPr>
      <w:rFonts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40">
    <w:name w:val="Сетка таблицы24"/>
    <w:basedOn w:val="a3"/>
    <w:next w:val="ac"/>
    <w:uiPriority w:val="39"/>
    <w:pPr>
      <w:widowControl/>
      <w:ind w:firstLine="709"/>
    </w:pPr>
    <w:rPr>
      <w:rFonts w:ascii="Times New Roman" w:hAnsi="Times New Roman"/>
      <w:sz w:val="28"/>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0">
    <w:name w:val="Сетка таблицы17"/>
    <w:basedOn w:val="a3"/>
    <w:next w:val="ac"/>
    <w:uiPriority w:val="59"/>
    <w:pPr>
      <w:widowControl/>
    </w:pPr>
    <w:rPr>
      <w:rFonts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50">
    <w:name w:val="Сетка таблицы25"/>
    <w:basedOn w:val="a3"/>
    <w:next w:val="ac"/>
    <w:uiPriority w:val="39"/>
    <w:pPr>
      <w:widowControl/>
      <w:ind w:firstLine="709"/>
    </w:pPr>
    <w:rPr>
      <w:rFonts w:ascii="Times New Roman" w:hAnsi="Times New Roman"/>
      <w:sz w:val="28"/>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80">
    <w:name w:val="Сетка таблицы18"/>
    <w:basedOn w:val="a3"/>
    <w:next w:val="ac"/>
    <w:uiPriority w:val="59"/>
    <w:pPr>
      <w:widowControl/>
    </w:pPr>
    <w:rPr>
      <w:rFonts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60">
    <w:name w:val="Сетка таблицы26"/>
    <w:basedOn w:val="a3"/>
    <w:next w:val="ac"/>
    <w:uiPriority w:val="39"/>
    <w:pPr>
      <w:widowControl/>
      <w:ind w:firstLine="709"/>
    </w:pPr>
    <w:rPr>
      <w:rFonts w:ascii="Times New Roman" w:hAnsi="Times New Roman"/>
      <w:sz w:val="28"/>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00">
    <w:name w:val="Сетка таблицы110"/>
    <w:basedOn w:val="a3"/>
    <w:next w:val="ac"/>
    <w:uiPriority w:val="59"/>
    <w:pPr>
      <w:widowControl/>
    </w:pPr>
    <w:rPr>
      <w:rFonts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text-danger">
    <w:name w:val="text-danger"/>
    <w:basedOn w:val="a1"/>
    <w:pPr>
      <w:widowControl/>
      <w:spacing w:before="100" w:beforeAutospacing="1" w:after="100" w:afterAutospacing="1"/>
    </w:pPr>
    <w:rPr>
      <w:sz w:val="24"/>
      <w:szCs w:val="24"/>
      <w:lang w:bidi="ar-SA"/>
    </w:rPr>
  </w:style>
  <w:style w:type="table" w:customStyle="1" w:styleId="190">
    <w:name w:val="Сетка таблицы19"/>
    <w:basedOn w:val="a3"/>
    <w:next w:val="ac"/>
    <w:uiPriority w:val="59"/>
    <w:pPr>
      <w:widowControl/>
    </w:pPr>
    <w:rPr>
      <w:rFonts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70">
    <w:name w:val="Сетка таблицы27"/>
    <w:basedOn w:val="a3"/>
    <w:next w:val="ac"/>
    <w:uiPriority w:val="39"/>
    <w:pPr>
      <w:widowControl/>
      <w:ind w:firstLine="709"/>
    </w:pPr>
    <w:rPr>
      <w:rFonts w:ascii="Times New Roman" w:hAnsi="Times New Roman"/>
      <w:sz w:val="28"/>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0">
    <w:name w:val="Сетка таблицы111"/>
    <w:basedOn w:val="a3"/>
    <w:next w:val="ac"/>
    <w:uiPriority w:val="59"/>
    <w:pPr>
      <w:widowControl/>
    </w:pPr>
    <w:rPr>
      <w:rFonts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90">
    <w:name w:val="Сетка таблицы29"/>
    <w:basedOn w:val="a3"/>
    <w:next w:val="ac"/>
    <w:uiPriority w:val="39"/>
    <w:pPr>
      <w:widowControl/>
      <w:ind w:firstLine="709"/>
    </w:pPr>
    <w:rPr>
      <w:rFonts w:ascii="Times New Roman" w:hAnsi="Times New Roman"/>
      <w:sz w:val="28"/>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
    <w:name w:val="Сетка таблицы112"/>
    <w:basedOn w:val="a3"/>
    <w:next w:val="ac"/>
    <w:uiPriority w:val="59"/>
    <w:pPr>
      <w:widowControl/>
    </w:pPr>
    <w:rPr>
      <w:rFonts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00">
    <w:name w:val="Сетка таблицы210"/>
    <w:basedOn w:val="a3"/>
    <w:next w:val="ac"/>
    <w:uiPriority w:val="39"/>
    <w:pPr>
      <w:widowControl/>
      <w:ind w:firstLine="709"/>
    </w:pPr>
    <w:rPr>
      <w:rFonts w:ascii="Times New Roman" w:hAnsi="Times New Roman"/>
      <w:sz w:val="28"/>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
    <w:name w:val="Сетка таблицы113"/>
    <w:basedOn w:val="a3"/>
    <w:next w:val="ac"/>
    <w:uiPriority w:val="59"/>
    <w:pPr>
      <w:widowControl/>
    </w:pPr>
    <w:rPr>
      <w:rFonts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0">
    <w:name w:val="Сетка таблицы211"/>
    <w:basedOn w:val="a3"/>
    <w:next w:val="ac"/>
    <w:uiPriority w:val="39"/>
    <w:pPr>
      <w:widowControl/>
      <w:ind w:firstLine="709"/>
    </w:pPr>
    <w:rPr>
      <w:rFonts w:ascii="Times New Roman" w:hAnsi="Times New Roman"/>
      <w:sz w:val="28"/>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
    <w:name w:val="Сетка таблицы114"/>
    <w:basedOn w:val="a3"/>
    <w:next w:val="ac"/>
    <w:uiPriority w:val="59"/>
    <w:pPr>
      <w:widowControl/>
    </w:pPr>
    <w:rPr>
      <w:rFonts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0">
    <w:name w:val="Сетка таблицы212"/>
    <w:basedOn w:val="a3"/>
    <w:next w:val="ac"/>
    <w:uiPriority w:val="39"/>
    <w:pPr>
      <w:widowControl/>
      <w:ind w:firstLine="709"/>
    </w:pPr>
    <w:rPr>
      <w:rFonts w:ascii="Times New Roman" w:hAnsi="Times New Roman"/>
      <w:sz w:val="28"/>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5">
    <w:name w:val="Сетка таблицы115"/>
    <w:basedOn w:val="a3"/>
    <w:next w:val="ac"/>
    <w:uiPriority w:val="59"/>
    <w:pPr>
      <w:widowControl/>
    </w:pPr>
    <w:rPr>
      <w:rFonts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3">
    <w:name w:val="Сетка таблицы213"/>
    <w:basedOn w:val="a3"/>
    <w:next w:val="ac"/>
    <w:uiPriority w:val="39"/>
    <w:pPr>
      <w:widowControl/>
      <w:ind w:firstLine="709"/>
    </w:pPr>
    <w:rPr>
      <w:rFonts w:ascii="Times New Roman" w:hAnsi="Times New Roman"/>
      <w:sz w:val="28"/>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6">
    <w:name w:val="Сетка таблицы116"/>
    <w:basedOn w:val="a3"/>
    <w:next w:val="ac"/>
    <w:uiPriority w:val="59"/>
    <w:pPr>
      <w:widowControl/>
    </w:pPr>
    <w:rPr>
      <w:rFonts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a">
    <w:name w:val="Сетка таблицы3"/>
    <w:basedOn w:val="a3"/>
    <w:next w:val="ac"/>
    <w:uiPriority w:val="59"/>
    <w:pPr>
      <w:widowControl/>
    </w:pPr>
    <w:rPr>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7">
    <w:name w:val="Сетка таблицы117"/>
    <w:basedOn w:val="a3"/>
    <w:next w:val="ac"/>
    <w:uiPriority w:val="59"/>
    <w:pPr>
      <w:widowControl/>
    </w:pPr>
    <w:rPr>
      <w:rFonts w:cs="Times New Roman"/>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3">
    <w:name w:val="Сетка таблицы4"/>
    <w:basedOn w:val="a3"/>
    <w:next w:val="ac"/>
    <w:uiPriority w:val="59"/>
    <w:pPr>
      <w:widowControl/>
    </w:pPr>
    <w:rPr>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8">
    <w:name w:val="Сетка таблицы118"/>
    <w:basedOn w:val="a3"/>
    <w:next w:val="ac"/>
    <w:uiPriority w:val="59"/>
    <w:pPr>
      <w:widowControl/>
    </w:pPr>
    <w:rPr>
      <w:rFonts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
    <w:name w:val="Сетка таблицы119"/>
    <w:basedOn w:val="a3"/>
    <w:next w:val="ac"/>
    <w:uiPriority w:val="59"/>
    <w:pPr>
      <w:widowControl/>
    </w:pPr>
    <w:rPr>
      <w:rFonts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00">
    <w:name w:val="Сетка таблицы120"/>
    <w:basedOn w:val="a3"/>
    <w:next w:val="ac"/>
    <w:uiPriority w:val="59"/>
    <w:pPr>
      <w:widowControl/>
    </w:pPr>
    <w:rPr>
      <w:rFonts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4">
    <w:name w:val="Сетка таблицы214"/>
    <w:basedOn w:val="a3"/>
    <w:next w:val="ac"/>
    <w:uiPriority w:val="39"/>
    <w:pPr>
      <w:widowControl/>
      <w:ind w:firstLine="709"/>
    </w:pPr>
    <w:rPr>
      <w:rFonts w:ascii="Times New Roman" w:hAnsi="Times New Roman"/>
      <w:sz w:val="28"/>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
    <w:name w:val="Сетка таблицы121"/>
    <w:basedOn w:val="a3"/>
    <w:next w:val="ac"/>
    <w:uiPriority w:val="59"/>
    <w:pPr>
      <w:widowControl/>
    </w:pPr>
    <w:rPr>
      <w:rFonts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
    <w:name w:val="Сетка таблицы215"/>
    <w:basedOn w:val="a3"/>
    <w:next w:val="ac"/>
    <w:uiPriority w:val="39"/>
    <w:pPr>
      <w:widowControl/>
      <w:ind w:firstLine="709"/>
    </w:pPr>
    <w:rPr>
      <w:rFonts w:ascii="Times New Roman" w:hAnsi="Times New Roman"/>
      <w:sz w:val="28"/>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
    <w:name w:val="Сетка таблицы122"/>
    <w:basedOn w:val="a3"/>
    <w:next w:val="ac"/>
    <w:uiPriority w:val="59"/>
    <w:pPr>
      <w:widowControl/>
    </w:pPr>
    <w:rPr>
      <w:rFonts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6">
    <w:name w:val="Сетка таблицы216"/>
    <w:basedOn w:val="a3"/>
    <w:next w:val="ac"/>
    <w:uiPriority w:val="39"/>
    <w:pPr>
      <w:widowControl/>
      <w:ind w:firstLine="709"/>
    </w:pPr>
    <w:rPr>
      <w:rFonts w:ascii="Times New Roman" w:hAnsi="Times New Roman"/>
      <w:sz w:val="28"/>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3">
    <w:name w:val="Сетка таблицы123"/>
    <w:basedOn w:val="a3"/>
    <w:next w:val="ac"/>
    <w:uiPriority w:val="59"/>
    <w:pPr>
      <w:widowControl/>
    </w:pPr>
    <w:rPr>
      <w:rFonts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7">
    <w:name w:val="Сетка таблицы217"/>
    <w:basedOn w:val="a3"/>
    <w:next w:val="ac"/>
    <w:uiPriority w:val="39"/>
    <w:pPr>
      <w:widowControl/>
      <w:ind w:firstLine="709"/>
    </w:pPr>
    <w:rPr>
      <w:rFonts w:ascii="Times New Roman" w:hAnsi="Times New Roman"/>
      <w:sz w:val="28"/>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4">
    <w:name w:val="Сетка таблицы124"/>
    <w:basedOn w:val="a3"/>
    <w:next w:val="ac"/>
    <w:uiPriority w:val="59"/>
    <w:pPr>
      <w:widowControl/>
    </w:pPr>
    <w:rPr>
      <w:rFonts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5">
    <w:name w:val="Сетка таблицы125"/>
    <w:basedOn w:val="a3"/>
    <w:next w:val="ac"/>
    <w:uiPriority w:val="59"/>
    <w:pPr>
      <w:widowControl/>
    </w:pPr>
    <w:rPr>
      <w:rFonts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6">
    <w:name w:val="Сетка таблицы126"/>
    <w:basedOn w:val="a3"/>
    <w:next w:val="ac"/>
    <w:uiPriority w:val="59"/>
    <w:pPr>
      <w:widowControl/>
    </w:pPr>
    <w:rPr>
      <w:rFonts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3">
    <w:name w:val="Сетка таблицы5"/>
    <w:basedOn w:val="a3"/>
    <w:next w:val="ac"/>
    <w:pPr>
      <w:widowControl/>
    </w:pPr>
    <w:rPr>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2">
    <w:name w:val="Сетка таблицы6"/>
    <w:basedOn w:val="a3"/>
    <w:next w:val="ac"/>
    <w:pPr>
      <w:widowControl/>
    </w:pPr>
    <w:rPr>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7">
    <w:name w:val="Сетка таблицы127"/>
    <w:basedOn w:val="a3"/>
    <w:next w:val="ac"/>
    <w:uiPriority w:val="59"/>
    <w:pPr>
      <w:widowControl/>
    </w:pPr>
    <w:rPr>
      <w:rFonts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8">
    <w:name w:val="Сетка таблицы128"/>
    <w:basedOn w:val="a3"/>
    <w:next w:val="ac"/>
    <w:uiPriority w:val="59"/>
    <w:pPr>
      <w:widowControl/>
    </w:pPr>
    <w:rPr>
      <w:rFonts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1">
    <w:name w:val="Сетка таблицы281"/>
    <w:basedOn w:val="a3"/>
    <w:next w:val="ac"/>
    <w:uiPriority w:val="39"/>
    <w:pPr>
      <w:widowControl/>
      <w:ind w:firstLine="709"/>
    </w:pPr>
    <w:rPr>
      <w:rFonts w:ascii="Times New Roman" w:hAnsi="Times New Roman"/>
      <w:sz w:val="28"/>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9">
    <w:name w:val="Сетка таблицы129"/>
    <w:basedOn w:val="a3"/>
    <w:next w:val="ac"/>
    <w:uiPriority w:val="59"/>
    <w:pPr>
      <w:widowControl/>
    </w:pPr>
    <w:rPr>
      <w:rFonts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8">
    <w:name w:val="Сетка таблицы218"/>
    <w:basedOn w:val="a3"/>
    <w:next w:val="ac"/>
    <w:uiPriority w:val="39"/>
    <w:pPr>
      <w:widowControl/>
      <w:ind w:firstLine="709"/>
    </w:pPr>
    <w:rPr>
      <w:rFonts w:ascii="Times New Roman" w:hAnsi="Times New Roman"/>
      <w:sz w:val="28"/>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00">
    <w:name w:val="Сетка таблицы130"/>
    <w:basedOn w:val="a3"/>
    <w:next w:val="ac"/>
    <w:uiPriority w:val="59"/>
    <w:pPr>
      <w:widowControl/>
    </w:pPr>
    <w:rPr>
      <w:rFonts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
    <w:name w:val="Сетка таблицы131"/>
    <w:basedOn w:val="a3"/>
    <w:next w:val="ac"/>
    <w:uiPriority w:val="59"/>
    <w:pPr>
      <w:widowControl/>
    </w:pPr>
    <w:rPr>
      <w:rFonts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9">
    <w:name w:val="Сетка таблицы219"/>
    <w:basedOn w:val="a3"/>
    <w:next w:val="ac"/>
    <w:uiPriority w:val="39"/>
    <w:pPr>
      <w:widowControl/>
      <w:ind w:firstLine="709"/>
    </w:pPr>
    <w:rPr>
      <w:rFonts w:ascii="Times New Roman" w:hAnsi="Times New Roman"/>
      <w:sz w:val="28"/>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2">
    <w:name w:val="Сетка таблицы132"/>
    <w:basedOn w:val="a3"/>
    <w:next w:val="ac"/>
    <w:uiPriority w:val="59"/>
    <w:pPr>
      <w:widowControl/>
    </w:pPr>
    <w:rPr>
      <w:rFonts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
    <w:name w:val="Сетка таблицы133"/>
    <w:basedOn w:val="a3"/>
    <w:next w:val="ac"/>
    <w:uiPriority w:val="59"/>
    <w:pPr>
      <w:widowControl/>
    </w:pPr>
    <w:rPr>
      <w:rFonts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2">
    <w:name w:val="Сетка таблицы282"/>
    <w:basedOn w:val="a3"/>
    <w:next w:val="ac"/>
    <w:uiPriority w:val="39"/>
    <w:pPr>
      <w:widowControl/>
      <w:ind w:firstLine="709"/>
    </w:pPr>
    <w:rPr>
      <w:rFonts w:ascii="Times New Roman" w:hAnsi="Times New Roman"/>
      <w:sz w:val="28"/>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4">
    <w:name w:val="Сетка таблицы134"/>
    <w:basedOn w:val="a3"/>
    <w:next w:val="ac"/>
    <w:uiPriority w:val="59"/>
    <w:pPr>
      <w:widowControl/>
    </w:pPr>
    <w:rPr>
      <w:rFonts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
    <w:name w:val="Table Normal1"/>
    <w:uiPriority w:val="2"/>
    <w:semiHidden/>
    <w:unhideWhenUsed/>
    <w:qFormat/>
    <w:rPr>
      <w:rFonts w:cs="Times New Roman"/>
    </w:rPr>
    <w:tblPr>
      <w:tblInd w:w="0" w:type="dxa"/>
      <w:tblCellMar>
        <w:top w:w="0" w:type="dxa"/>
        <w:left w:w="0" w:type="dxa"/>
        <w:bottom w:w="0" w:type="dxa"/>
        <w:right w:w="0" w:type="dxa"/>
      </w:tblCellMar>
    </w:tblPr>
  </w:style>
  <w:style w:type="table" w:customStyle="1" w:styleId="135">
    <w:name w:val="Сетка таблицы135"/>
    <w:basedOn w:val="a3"/>
    <w:next w:val="ac"/>
    <w:uiPriority w:val="59"/>
    <w:pPr>
      <w:widowControl/>
    </w:pPr>
    <w:rPr>
      <w:rFonts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3">
    <w:name w:val="Сетка таблицы283"/>
    <w:basedOn w:val="a3"/>
    <w:next w:val="ac"/>
    <w:uiPriority w:val="39"/>
    <w:pPr>
      <w:widowControl/>
      <w:ind w:firstLine="709"/>
    </w:pPr>
    <w:rPr>
      <w:rFonts w:ascii="Times New Roman" w:hAnsi="Times New Roman"/>
      <w:sz w:val="28"/>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6">
    <w:name w:val="Сетка таблицы136"/>
    <w:basedOn w:val="a3"/>
    <w:next w:val="ac"/>
    <w:uiPriority w:val="59"/>
    <w:pPr>
      <w:widowControl/>
    </w:pPr>
    <w:rPr>
      <w:rFonts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7">
    <w:name w:val="Сетка таблицы137"/>
    <w:basedOn w:val="a3"/>
    <w:next w:val="ac"/>
    <w:uiPriority w:val="59"/>
    <w:pPr>
      <w:widowControl/>
    </w:pPr>
    <w:rPr>
      <w:rFonts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0">
    <w:name w:val="Сетка таблицы220"/>
    <w:basedOn w:val="a3"/>
    <w:next w:val="ac"/>
    <w:uiPriority w:val="39"/>
    <w:pPr>
      <w:widowControl/>
      <w:ind w:firstLine="709"/>
    </w:pPr>
    <w:rPr>
      <w:rFonts w:ascii="Times New Roman" w:hAnsi="Times New Roman"/>
      <w:sz w:val="28"/>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8">
    <w:name w:val="Сетка таблицы138"/>
    <w:basedOn w:val="a3"/>
    <w:next w:val="ac"/>
    <w:uiPriority w:val="59"/>
    <w:pPr>
      <w:widowControl/>
    </w:pPr>
    <w:rPr>
      <w:rFonts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1">
    <w:name w:val="Сетка таблицы221"/>
    <w:basedOn w:val="a3"/>
    <w:next w:val="ac"/>
    <w:uiPriority w:val="39"/>
    <w:pPr>
      <w:widowControl/>
      <w:ind w:firstLine="709"/>
    </w:pPr>
    <w:rPr>
      <w:rFonts w:ascii="Times New Roman" w:hAnsi="Times New Roman"/>
      <w:sz w:val="28"/>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9">
    <w:name w:val="Сетка таблицы139"/>
    <w:basedOn w:val="a3"/>
    <w:next w:val="ac"/>
    <w:uiPriority w:val="59"/>
    <w:pPr>
      <w:widowControl/>
    </w:pPr>
    <w:rPr>
      <w:rFonts w:cs="Times New Roman"/>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4">
    <w:name w:val="Сетка таблицы284"/>
    <w:basedOn w:val="a3"/>
    <w:next w:val="ac"/>
    <w:uiPriority w:val="39"/>
    <w:pPr>
      <w:widowControl/>
      <w:ind w:firstLine="709"/>
    </w:pPr>
    <w:rPr>
      <w:rFonts w:ascii="Times New Roman" w:hAnsi="Times New Roman"/>
      <w:sz w:val="28"/>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00">
    <w:name w:val="Сетка таблицы140"/>
    <w:basedOn w:val="a3"/>
    <w:next w:val="ac"/>
    <w:uiPriority w:val="59"/>
    <w:pPr>
      <w:widowControl/>
    </w:pPr>
    <w:rPr>
      <w:rFonts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
    <w:name w:val="Сетка таблицы141"/>
    <w:basedOn w:val="a3"/>
    <w:next w:val="ac"/>
    <w:uiPriority w:val="59"/>
    <w:pPr>
      <w:widowControl/>
    </w:pPr>
    <w:rPr>
      <w:rFonts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1a">
    <w:name w:val="1.1."/>
    <w:basedOn w:val="ab"/>
    <w:qFormat/>
    <w:pPr>
      <w:ind w:left="1" w:right="0" w:firstLine="709"/>
      <w:contextualSpacing/>
    </w:pPr>
    <w:rPr>
      <w:rFonts w:eastAsia="Calibri"/>
      <w:sz w:val="20"/>
      <w:szCs w:val="28"/>
      <w:lang w:eastAsia="en-US" w:bidi="ar-SA"/>
    </w:rPr>
  </w:style>
  <w:style w:type="character" w:customStyle="1" w:styleId="1a">
    <w:name w:val="1. Знак"/>
    <w:rPr>
      <w:rFonts w:ascii="MS PGothic" w:eastAsia="MS PGothic" w:hAnsi="Times New Roman" w:cs="Times New Roman"/>
      <w:szCs w:val="20"/>
    </w:rPr>
  </w:style>
  <w:style w:type="paragraph" w:customStyle="1" w:styleId="afff7">
    <w:name w:val="Преамбула"/>
    <w:basedOn w:val="a1"/>
    <w:qFormat/>
    <w:pPr>
      <w:jc w:val="both"/>
    </w:pPr>
    <w:rPr>
      <w:rFonts w:eastAsia="Calibri"/>
      <w:sz w:val="20"/>
      <w:szCs w:val="20"/>
      <w:lang w:eastAsia="en-US" w:bidi="ar-SA"/>
    </w:rPr>
  </w:style>
  <w:style w:type="paragraph" w:customStyle="1" w:styleId="afff8">
    <w:name w:val="Номер"/>
    <w:basedOn w:val="a1"/>
    <w:pPr>
      <w:jc w:val="both"/>
    </w:pPr>
    <w:rPr>
      <w:rFonts w:eastAsia="Calibri"/>
      <w:b/>
      <w:sz w:val="20"/>
      <w:szCs w:val="20"/>
      <w:lang w:eastAsia="en-US" w:bidi="ar-SA"/>
    </w:rPr>
  </w:style>
  <w:style w:type="character" w:customStyle="1" w:styleId="afff9">
    <w:name w:val="Преамбула Знак"/>
    <w:rPr>
      <w:rFonts w:ascii="Times New Roman" w:eastAsia="Calibri" w:hAnsi="Times New Roman" w:cs="Times New Roman"/>
      <w:sz w:val="20"/>
      <w:szCs w:val="20"/>
      <w:lang w:val="ru-RU"/>
    </w:rPr>
  </w:style>
  <w:style w:type="character" w:customStyle="1" w:styleId="afffa">
    <w:name w:val="Номер Знак"/>
    <w:rPr>
      <w:rFonts w:ascii="Times New Roman" w:eastAsia="Calibri" w:hAnsi="Times New Roman" w:cs="Times New Roman"/>
      <w:b/>
      <w:sz w:val="20"/>
      <w:szCs w:val="20"/>
      <w:lang w:val="ru-RU"/>
    </w:rPr>
  </w:style>
  <w:style w:type="paragraph" w:customStyle="1" w:styleId="1111">
    <w:name w:val="1.1.1"/>
    <w:basedOn w:val="11a"/>
    <w:qFormat/>
    <w:pPr>
      <w:ind w:left="0"/>
    </w:pPr>
  </w:style>
  <w:style w:type="character" w:customStyle="1" w:styleId="11b">
    <w:name w:val="1.1. Знак"/>
    <w:basedOn w:val="a2"/>
    <w:rPr>
      <w:rFonts w:ascii="Times New Roman" w:hAnsi="Times New Roman" w:cs="Times New Roman"/>
      <w:sz w:val="20"/>
      <w:szCs w:val="28"/>
      <w:lang w:val="ru-RU"/>
    </w:rPr>
  </w:style>
  <w:style w:type="character" w:customStyle="1" w:styleId="1112">
    <w:name w:val="1.1.1 Знак"/>
    <w:basedOn w:val="11b"/>
    <w:rPr>
      <w:rFonts w:ascii="Times New Roman" w:hAnsi="Times New Roman" w:cs="Times New Roman"/>
      <w:sz w:val="20"/>
      <w:szCs w:val="28"/>
      <w:lang w:val="ru-RU"/>
    </w:rPr>
  </w:style>
  <w:style w:type="character" w:customStyle="1" w:styleId="11pt0pt">
    <w:name w:val="Основной текст + 11 pt;Интервал 0 pt"/>
    <w:basedOn w:val="a2"/>
    <w:rPr>
      <w:rFonts w:ascii="Times New Roman" w:eastAsia="Times New Roman" w:hAnsi="Times New Roman" w:cs="Times New Roman"/>
      <w:color w:val="000000"/>
      <w:spacing w:val="0"/>
      <w:position w:val="0"/>
      <w:sz w:val="22"/>
      <w:szCs w:val="22"/>
      <w:shd w:val="clear" w:color="auto" w:fill="FFFFFF"/>
      <w:lang w:val="ru-RU"/>
    </w:rPr>
  </w:style>
  <w:style w:type="table" w:customStyle="1" w:styleId="285">
    <w:name w:val="Сетка таблицы285"/>
    <w:basedOn w:val="a3"/>
    <w:next w:val="ac"/>
    <w:uiPriority w:val="39"/>
    <w:pPr>
      <w:widowControl/>
      <w:ind w:firstLine="709"/>
    </w:pPr>
    <w:rPr>
      <w:rFonts w:ascii="Times New Roman" w:hAnsi="Times New Roman"/>
      <w:sz w:val="28"/>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b">
    <w:name w:val="1)"/>
    <w:basedOn w:val="a1"/>
    <w:qFormat/>
    <w:pPr>
      <w:ind w:left="1418" w:hanging="565"/>
      <w:jc w:val="both"/>
    </w:pPr>
    <w:rPr>
      <w:sz w:val="20"/>
      <w:szCs w:val="20"/>
      <w:lang w:eastAsia="en-US" w:bidi="ar-SA"/>
    </w:rPr>
  </w:style>
  <w:style w:type="paragraph" w:customStyle="1" w:styleId="afffb">
    <w:name w:val="а)"/>
    <w:basedOn w:val="1b"/>
    <w:qFormat/>
  </w:style>
  <w:style w:type="paragraph" w:customStyle="1" w:styleId="1113">
    <w:name w:val="1.1.1."/>
    <w:basedOn w:val="11a"/>
    <w:qFormat/>
    <w:pPr>
      <w:tabs>
        <w:tab w:val="left" w:pos="360"/>
      </w:tabs>
      <w:ind w:left="0" w:firstLine="0"/>
      <w:contextualSpacing w:val="0"/>
    </w:pPr>
    <w:rPr>
      <w:rFonts w:eastAsia="Times New Roman"/>
      <w:szCs w:val="20"/>
    </w:rPr>
  </w:style>
  <w:style w:type="paragraph" w:customStyle="1" w:styleId="pj">
    <w:name w:val="pj"/>
    <w:basedOn w:val="a1"/>
    <w:pPr>
      <w:widowControl/>
      <w:ind w:firstLine="400"/>
      <w:jc w:val="both"/>
    </w:pPr>
    <w:rPr>
      <w:color w:val="000000"/>
      <w:sz w:val="24"/>
      <w:szCs w:val="24"/>
      <w:lang w:bidi="ar-SA"/>
    </w:rPr>
  </w:style>
  <w:style w:type="character" w:customStyle="1" w:styleId="y2iqfc">
    <w:name w:val="y2iqfc"/>
    <w:basedOn w:val="a2"/>
  </w:style>
  <w:style w:type="paragraph" w:customStyle="1" w:styleId="docdata">
    <w:name w:val="docdata"/>
    <w:aliases w:val="docy,v5,8264,baiaagaaboqcaaadex4aaawjhgaaaaaaaaaaaaaaaaaaaaaaaaaaaaaaaaaaaaaaaaaaaaaaaaaaaaaaaaaaaaaaaaaaaaaaaaaaaaaaaaaaaaaaaaaaaaaaaaaaaaaaaaaaaaaaaaaaaaaaaaaaaaaaaaaaaaaaaaaaaaaaaaaaaaaaaaaaaaaaaaaaaaaaaaaaaaaaaaaaaaaaaaaaaaaaaaaaaaaaaaaaaaaa"/>
    <w:basedOn w:val="a1"/>
    <w:pPr>
      <w:widowControl/>
      <w:spacing w:before="100" w:beforeAutospacing="1" w:after="100" w:afterAutospacing="1"/>
    </w:pPr>
    <w:rPr>
      <w:sz w:val="24"/>
      <w:szCs w:val="24"/>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6250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7C944D-0C80-422F-A871-421C41B472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12</Pages>
  <Words>4750</Words>
  <Characters>27078</Characters>
  <Application>Microsoft Office Word</Application>
  <DocSecurity>0</DocSecurity>
  <Lines>225</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31765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Алибек Асубаев</dc:creator>
  <cp:lastModifiedBy>Маруан Ахметова</cp:lastModifiedBy>
  <cp:revision>7</cp:revision>
  <cp:lastPrinted>2025-05-29T12:22:00Z</cp:lastPrinted>
  <dcterms:created xsi:type="dcterms:W3CDTF">2026-08-13T08:44:00Z</dcterms:created>
  <dcterms:modified xsi:type="dcterms:W3CDTF">2026-10-14T08:46:00Z</dcterms:modified>
</cp:coreProperties>
</file>